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9117CD" w:rsidRDefault="009117CD">
      <w:pPr>
        <w:rPr>
          <w:rFonts w:ascii="Arial" w:hAnsi="Arial" w:cs="Arial"/>
          <w:color w:val="000000" w:themeColor="text1"/>
          <w:sz w:val="28"/>
          <w:szCs w:val="28"/>
        </w:rPr>
      </w:pPr>
      <w:r w:rsidRPr="009117CD">
        <w:rPr>
          <w:rFonts w:ascii="Arial" w:hAnsi="Arial" w:cs="Arial"/>
          <w:b/>
          <w:color w:val="000000" w:themeColor="text1"/>
          <w:sz w:val="36"/>
          <w:szCs w:val="36"/>
        </w:rPr>
        <w:t xml:space="preserve">Privacy Notice – </w:t>
      </w:r>
      <w:r w:rsidR="00756753">
        <w:rPr>
          <w:rFonts w:ascii="Arial" w:hAnsi="Arial" w:cs="Arial"/>
          <w:b/>
          <w:color w:val="000000" w:themeColor="text1"/>
          <w:sz w:val="36"/>
          <w:szCs w:val="36"/>
        </w:rPr>
        <w:t>Complaints, SARs and FOI requests</w:t>
      </w:r>
      <w:r w:rsidR="00756753">
        <w:rPr>
          <w:rFonts w:ascii="Arial" w:hAnsi="Arial" w:cs="Arial"/>
          <w:b/>
          <w:color w:val="000000" w:themeColor="text1"/>
          <w:sz w:val="36"/>
          <w:szCs w:val="36"/>
        </w:rPr>
        <w:br/>
      </w:r>
      <w:r w:rsidRPr="009117CD">
        <w:rPr>
          <w:rFonts w:ascii="Arial" w:hAnsi="Arial" w:cs="Arial"/>
          <w:color w:val="000000" w:themeColor="text1"/>
          <w:sz w:val="28"/>
          <w:szCs w:val="28"/>
        </w:rPr>
        <w:t>South View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9117CD" w:rsidTr="008C2AD3">
        <w:trPr>
          <w:trHeight w:val="300"/>
        </w:trPr>
        <w:tc>
          <w:tcPr>
            <w:tcW w:w="10598" w:type="dxa"/>
            <w:gridSpan w:val="2"/>
            <w:noWrap/>
          </w:tcPr>
          <w:p w:rsidR="008B3F9E" w:rsidRPr="009117CD" w:rsidRDefault="008B3F9E" w:rsidP="00255F4D">
            <w:pPr>
              <w:spacing w:after="0" w:line="240" w:lineRule="auto"/>
              <w:rPr>
                <w:rFonts w:ascii="Arial" w:hAnsi="Arial" w:cs="Arial"/>
                <w:b/>
                <w:color w:val="000000"/>
                <w:sz w:val="24"/>
                <w:szCs w:val="24"/>
                <w:lang w:eastAsia="en-GB"/>
              </w:rPr>
            </w:pPr>
            <w:r w:rsidRPr="009117CD">
              <w:rPr>
                <w:rFonts w:ascii="Arial" w:hAnsi="Arial" w:cs="Arial"/>
                <w:b/>
                <w:color w:val="000000"/>
                <w:sz w:val="24"/>
                <w:szCs w:val="24"/>
                <w:lang w:eastAsia="en-GB"/>
              </w:rPr>
              <w:t>Plain English explanation</w:t>
            </w:r>
          </w:p>
          <w:p w:rsidR="00756753" w:rsidRPr="00A40A96" w:rsidRDefault="00756753" w:rsidP="00756753">
            <w:pPr>
              <w:spacing w:after="0" w:line="240" w:lineRule="auto"/>
              <w:rPr>
                <w:rFonts w:ascii="Arial" w:hAnsi="Arial" w:cs="Arial"/>
                <w:color w:val="000000"/>
                <w:sz w:val="24"/>
                <w:szCs w:val="24"/>
                <w:lang w:eastAsia="en-GB"/>
              </w:rPr>
            </w:pPr>
            <w:r w:rsidRPr="00A40A96">
              <w:rPr>
                <w:rFonts w:ascii="Arial" w:hAnsi="Arial" w:cs="Arial"/>
                <w:color w:val="000000"/>
                <w:sz w:val="24"/>
                <w:szCs w:val="24"/>
                <w:lang w:eastAsia="en-GB"/>
              </w:rPr>
              <w:t xml:space="preserve">This Practice holds and uses patient data for the purposes of Complaints, Subject Access Requests and Freedom of Information Requests.  </w:t>
            </w:r>
          </w:p>
          <w:p w:rsidR="00756753" w:rsidRPr="00A40A96" w:rsidRDefault="00756753" w:rsidP="00756753">
            <w:pPr>
              <w:spacing w:after="0" w:line="240" w:lineRule="auto"/>
              <w:rPr>
                <w:rFonts w:ascii="Arial" w:hAnsi="Arial" w:cs="Arial"/>
                <w:color w:val="000000"/>
                <w:sz w:val="24"/>
                <w:szCs w:val="24"/>
                <w:lang w:eastAsia="en-GB"/>
              </w:rPr>
            </w:pPr>
          </w:p>
          <w:p w:rsidR="00756753" w:rsidRPr="00A40A96" w:rsidRDefault="00756753" w:rsidP="00756753">
            <w:pPr>
              <w:spacing w:after="0" w:line="240" w:lineRule="auto"/>
              <w:rPr>
                <w:rFonts w:ascii="Arial" w:hAnsi="Arial" w:cs="Arial"/>
                <w:color w:val="000000"/>
                <w:sz w:val="24"/>
                <w:szCs w:val="24"/>
                <w:lang w:eastAsia="en-GB"/>
              </w:rPr>
            </w:pPr>
            <w:r w:rsidRPr="00A40A96">
              <w:rPr>
                <w:rFonts w:ascii="Arial" w:hAnsi="Arial" w:cs="Arial"/>
                <w:color w:val="000000"/>
                <w:sz w:val="24"/>
                <w:szCs w:val="24"/>
                <w:lang w:eastAsia="en-GB"/>
              </w:rPr>
              <w:t xml:space="preserve">We collect and store information about your health and care that has been received directly from you or organisations such as Local Authorities, other GP Practices, NHS Trusts and NHS Clinical Commissioning Groups (CCGs).  </w:t>
            </w:r>
          </w:p>
          <w:p w:rsidR="00756753" w:rsidRPr="00A40A96" w:rsidRDefault="00756753" w:rsidP="00756753">
            <w:pPr>
              <w:spacing w:after="0" w:line="240" w:lineRule="auto"/>
              <w:rPr>
                <w:rFonts w:ascii="Arial" w:hAnsi="Arial" w:cs="Arial"/>
                <w:color w:val="000000"/>
                <w:sz w:val="24"/>
                <w:szCs w:val="24"/>
                <w:lang w:eastAsia="en-GB"/>
              </w:rPr>
            </w:pPr>
          </w:p>
          <w:p w:rsidR="00756753" w:rsidRPr="00A40A96" w:rsidRDefault="00756753" w:rsidP="00756753">
            <w:pPr>
              <w:spacing w:after="0" w:line="240" w:lineRule="auto"/>
              <w:rPr>
                <w:rFonts w:ascii="Arial" w:hAnsi="Arial" w:cs="Arial"/>
                <w:color w:val="000000"/>
                <w:sz w:val="24"/>
                <w:szCs w:val="24"/>
                <w:lang w:eastAsia="en-GB"/>
              </w:rPr>
            </w:pPr>
            <w:r w:rsidRPr="00A40A96">
              <w:rPr>
                <w:rFonts w:ascii="Arial" w:hAnsi="Arial" w:cs="Arial"/>
                <w:color w:val="000000"/>
                <w:sz w:val="24"/>
                <w:szCs w:val="24"/>
                <w:lang w:eastAsia="en-GB"/>
              </w:rPr>
              <w:t xml:space="preserve">Under GDPR and the Data Protection Act 2018, you have the right to see or be given a copy of any personal data we hold about you. To gain access to a copy of your information, you will need to make a Subject Access Request (SAR) to the Practice. </w:t>
            </w:r>
          </w:p>
          <w:p w:rsidR="00756753" w:rsidRPr="00A40A96" w:rsidRDefault="00756753" w:rsidP="00756753">
            <w:pPr>
              <w:spacing w:after="0" w:line="240" w:lineRule="auto"/>
              <w:rPr>
                <w:rFonts w:ascii="Arial" w:hAnsi="Arial" w:cs="Arial"/>
                <w:color w:val="000000"/>
                <w:sz w:val="24"/>
                <w:szCs w:val="24"/>
                <w:lang w:eastAsia="en-GB"/>
              </w:rPr>
            </w:pPr>
          </w:p>
          <w:p w:rsidR="00756753" w:rsidRPr="00A40A96" w:rsidRDefault="00756753" w:rsidP="00756753">
            <w:pPr>
              <w:spacing w:after="0" w:line="240" w:lineRule="auto"/>
              <w:rPr>
                <w:rFonts w:ascii="Arial" w:hAnsi="Arial" w:cs="Arial"/>
                <w:color w:val="000000"/>
                <w:sz w:val="24"/>
                <w:szCs w:val="24"/>
                <w:lang w:eastAsia="en-GB"/>
              </w:rPr>
            </w:pPr>
            <w:r w:rsidRPr="00A40A96">
              <w:rPr>
                <w:rFonts w:ascii="Arial" w:hAnsi="Arial" w:cs="Arial"/>
                <w:color w:val="000000"/>
                <w:sz w:val="24"/>
                <w:szCs w:val="24"/>
                <w:lang w:eastAsia="en-GB"/>
              </w:rPr>
              <w:t>Under the Freedom of Information Act 2000, you have the right to request copies of non-personal information held by the Practice. To gain access to a copy of your information, you will need to make a Freedom of Information (FOI) Request to the South View Partnership</w:t>
            </w:r>
          </w:p>
          <w:p w:rsidR="00756753" w:rsidRPr="00A40A96" w:rsidRDefault="00756753" w:rsidP="00756753">
            <w:pPr>
              <w:spacing w:after="0" w:line="240" w:lineRule="auto"/>
              <w:rPr>
                <w:rFonts w:ascii="Arial" w:hAnsi="Arial" w:cs="Arial"/>
                <w:color w:val="00B050"/>
                <w:sz w:val="24"/>
                <w:szCs w:val="24"/>
                <w:lang w:eastAsia="en-GB"/>
              </w:rPr>
            </w:pPr>
          </w:p>
          <w:p w:rsidR="00756753" w:rsidRPr="00A40A96" w:rsidRDefault="00756753" w:rsidP="00756753">
            <w:pPr>
              <w:spacing w:after="0" w:line="240" w:lineRule="auto"/>
              <w:rPr>
                <w:rFonts w:ascii="Arial" w:hAnsi="Arial" w:cs="Arial"/>
                <w:sz w:val="24"/>
                <w:szCs w:val="24"/>
                <w:lang w:eastAsia="en-GB"/>
              </w:rPr>
            </w:pPr>
            <w:r w:rsidRPr="00A40A96">
              <w:rPr>
                <w:rFonts w:ascii="Arial" w:hAnsi="Arial" w:cs="Arial"/>
                <w:sz w:val="24"/>
                <w:szCs w:val="24"/>
                <w:lang w:eastAsia="en-GB"/>
              </w:rPr>
              <w:t xml:space="preserve">Should you wish to make a complaint to the Practice, then there may be a need for them to view and access your patient data or request some from you directly. This will allow the Practice to look into your complaint. </w:t>
            </w:r>
          </w:p>
          <w:p w:rsidR="00CC4722" w:rsidRPr="009117CD" w:rsidRDefault="00CC4722" w:rsidP="00852B46">
            <w:pPr>
              <w:spacing w:after="0" w:line="240" w:lineRule="auto"/>
              <w:rPr>
                <w:rFonts w:ascii="Arial" w:hAnsi="Arial" w:cs="Arial"/>
                <w:color w:val="000000"/>
                <w:sz w:val="24"/>
                <w:szCs w:val="24"/>
                <w:lang w:eastAsia="en-GB"/>
              </w:rPr>
            </w:pPr>
          </w:p>
        </w:tc>
      </w:tr>
      <w:tr w:rsidR="002C7B02" w:rsidRPr="009117CD" w:rsidTr="00971718">
        <w:trPr>
          <w:trHeight w:val="300"/>
        </w:trPr>
        <w:tc>
          <w:tcPr>
            <w:tcW w:w="3227" w:type="dxa"/>
            <w:noWrap/>
          </w:tcPr>
          <w:p w:rsidR="00CB1B71" w:rsidRPr="009117CD" w:rsidRDefault="00CB1B71" w:rsidP="00255F4D">
            <w:pPr>
              <w:spacing w:after="0" w:line="240" w:lineRule="auto"/>
              <w:rPr>
                <w:rFonts w:ascii="Arial" w:hAnsi="Arial" w:cs="Arial"/>
                <w:b/>
                <w:color w:val="000000"/>
                <w:sz w:val="24"/>
                <w:szCs w:val="24"/>
                <w:lang w:eastAsia="en-GB"/>
              </w:rPr>
            </w:pPr>
            <w:r w:rsidRPr="009117CD">
              <w:rPr>
                <w:rFonts w:ascii="Arial" w:hAnsi="Arial" w:cs="Arial"/>
                <w:color w:val="000000"/>
                <w:sz w:val="24"/>
                <w:szCs w:val="24"/>
                <w:lang w:eastAsia="en-GB"/>
              </w:rPr>
              <w:t>1</w:t>
            </w:r>
            <w:r w:rsidR="00BF6A1A" w:rsidRPr="009117CD">
              <w:rPr>
                <w:rFonts w:ascii="Arial" w:hAnsi="Arial" w:cs="Arial"/>
                <w:b/>
                <w:color w:val="000000"/>
                <w:sz w:val="24"/>
                <w:szCs w:val="24"/>
                <w:lang w:eastAsia="en-GB"/>
              </w:rPr>
              <w:t xml:space="preserve">) </w:t>
            </w:r>
            <w:r w:rsidRPr="009117CD">
              <w:rPr>
                <w:rFonts w:ascii="Arial" w:hAnsi="Arial" w:cs="Arial"/>
                <w:b/>
                <w:color w:val="000000"/>
                <w:sz w:val="24"/>
                <w:szCs w:val="24"/>
                <w:lang w:eastAsia="en-GB"/>
              </w:rPr>
              <w:t xml:space="preserve">Controller </w:t>
            </w:r>
            <w:r w:rsidRPr="009117CD">
              <w:rPr>
                <w:rFonts w:ascii="Arial" w:hAnsi="Arial" w:cs="Arial"/>
                <w:color w:val="000000"/>
                <w:sz w:val="24"/>
                <w:szCs w:val="24"/>
                <w:lang w:eastAsia="en-GB"/>
              </w:rPr>
              <w:t>contact details</w:t>
            </w:r>
          </w:p>
          <w:p w:rsidR="00CB1B71" w:rsidRPr="009117CD" w:rsidRDefault="00CB1B71" w:rsidP="00255F4D">
            <w:pPr>
              <w:spacing w:after="0" w:line="240" w:lineRule="auto"/>
              <w:rPr>
                <w:rFonts w:ascii="Arial" w:hAnsi="Arial" w:cs="Arial"/>
                <w:color w:val="000000"/>
                <w:sz w:val="24"/>
                <w:szCs w:val="24"/>
                <w:lang w:eastAsia="en-GB"/>
              </w:rPr>
            </w:pPr>
          </w:p>
          <w:p w:rsidR="00B7041D" w:rsidRPr="009117CD" w:rsidRDefault="00B7041D"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Partnership</w:t>
            </w:r>
          </w:p>
          <w:p w:rsidR="009117CD"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Lodge</w:t>
            </w:r>
          </w:p>
          <w:p w:rsidR="006A6874"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themeColor="text1"/>
                <w:sz w:val="24"/>
                <w:szCs w:val="24"/>
                <w:lang w:eastAsia="en-GB"/>
              </w:rPr>
              <w:t>South View. Bromley. Kent BR1 3DR</w:t>
            </w:r>
          </w:p>
        </w:tc>
      </w:tr>
      <w:tr w:rsidR="00CB1B71" w:rsidRPr="009117CD" w:rsidTr="00971718">
        <w:trPr>
          <w:trHeight w:val="300"/>
        </w:trPr>
        <w:tc>
          <w:tcPr>
            <w:tcW w:w="3227" w:type="dxa"/>
            <w:noWrap/>
          </w:tcPr>
          <w:p w:rsidR="00CB1B71" w:rsidRPr="009117CD" w:rsidRDefault="00CB1B71" w:rsidP="00255F4D">
            <w:pPr>
              <w:spacing w:after="0" w:line="240" w:lineRule="auto"/>
              <w:rPr>
                <w:rFonts w:ascii="Arial" w:hAnsi="Arial" w:cs="Arial"/>
                <w:color w:val="000000"/>
                <w:sz w:val="24"/>
                <w:szCs w:val="24"/>
                <w:lang w:eastAsia="en-GB"/>
              </w:rPr>
            </w:pPr>
            <w:r w:rsidRPr="009117CD">
              <w:rPr>
                <w:rFonts w:ascii="Arial" w:hAnsi="Arial" w:cs="Arial"/>
                <w:b/>
                <w:color w:val="000000"/>
                <w:sz w:val="24"/>
                <w:szCs w:val="24"/>
                <w:lang w:eastAsia="en-GB"/>
              </w:rPr>
              <w:t xml:space="preserve">2) Data </w:t>
            </w:r>
            <w:r w:rsidR="003902E4" w:rsidRPr="009117CD">
              <w:rPr>
                <w:rFonts w:ascii="Arial" w:hAnsi="Arial" w:cs="Arial"/>
                <w:b/>
                <w:color w:val="000000"/>
                <w:sz w:val="24"/>
                <w:szCs w:val="24"/>
                <w:lang w:eastAsia="en-GB"/>
              </w:rPr>
              <w:t>P</w:t>
            </w:r>
            <w:r w:rsidRPr="009117CD">
              <w:rPr>
                <w:rFonts w:ascii="Arial" w:hAnsi="Arial" w:cs="Arial"/>
                <w:b/>
                <w:color w:val="000000"/>
                <w:sz w:val="24"/>
                <w:szCs w:val="24"/>
                <w:lang w:eastAsia="en-GB"/>
              </w:rPr>
              <w:t xml:space="preserve">rotection </w:t>
            </w:r>
            <w:r w:rsidR="003902E4" w:rsidRPr="009117CD">
              <w:rPr>
                <w:rFonts w:ascii="Arial" w:hAnsi="Arial" w:cs="Arial"/>
                <w:b/>
                <w:color w:val="000000"/>
                <w:sz w:val="24"/>
                <w:szCs w:val="24"/>
                <w:lang w:eastAsia="en-GB"/>
              </w:rPr>
              <w:t>O</w:t>
            </w:r>
            <w:r w:rsidRPr="009117CD">
              <w:rPr>
                <w:rFonts w:ascii="Arial" w:hAnsi="Arial" w:cs="Arial"/>
                <w:b/>
                <w:color w:val="000000"/>
                <w:sz w:val="24"/>
                <w:szCs w:val="24"/>
                <w:lang w:eastAsia="en-GB"/>
              </w:rPr>
              <w:t>fficer</w:t>
            </w:r>
            <w:r w:rsidR="003902E4" w:rsidRPr="009117CD">
              <w:rPr>
                <w:rFonts w:ascii="Arial" w:hAnsi="Arial" w:cs="Arial"/>
                <w:b/>
                <w:color w:val="000000"/>
                <w:sz w:val="24"/>
                <w:szCs w:val="24"/>
                <w:lang w:eastAsia="en-GB"/>
              </w:rPr>
              <w:t xml:space="preserve"> </w:t>
            </w:r>
            <w:r w:rsidR="003902E4" w:rsidRPr="009117CD">
              <w:rPr>
                <w:rFonts w:ascii="Arial" w:hAnsi="Arial" w:cs="Arial"/>
                <w:color w:val="000000"/>
                <w:sz w:val="24"/>
                <w:szCs w:val="24"/>
                <w:lang w:eastAsia="en-GB"/>
              </w:rPr>
              <w:t>contact details</w:t>
            </w:r>
          </w:p>
          <w:p w:rsidR="00CB1B71" w:rsidRPr="009117CD" w:rsidRDefault="00CB1B71" w:rsidP="00CB1B71">
            <w:pPr>
              <w:spacing w:after="0" w:line="240" w:lineRule="auto"/>
              <w:rPr>
                <w:rFonts w:ascii="Arial" w:hAnsi="Arial" w:cs="Arial"/>
                <w:color w:val="000000"/>
                <w:sz w:val="24"/>
                <w:szCs w:val="24"/>
                <w:lang w:eastAsia="en-GB"/>
              </w:rPr>
            </w:pPr>
          </w:p>
          <w:p w:rsidR="00CB1B71" w:rsidRPr="009117CD" w:rsidRDefault="00CB1B71" w:rsidP="003902E4">
            <w:pPr>
              <w:spacing w:after="0" w:line="240" w:lineRule="auto"/>
              <w:rPr>
                <w:rFonts w:ascii="Arial" w:hAnsi="Arial" w:cs="Arial"/>
                <w:color w:val="000000"/>
                <w:sz w:val="24"/>
                <w:szCs w:val="24"/>
                <w:lang w:eastAsia="en-GB"/>
              </w:rPr>
            </w:pPr>
          </w:p>
        </w:tc>
        <w:tc>
          <w:tcPr>
            <w:tcW w:w="7371" w:type="dxa"/>
            <w:noWrap/>
          </w:tcPr>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Mr D Bennett</w:t>
            </w:r>
          </w:p>
          <w:p w:rsidR="009117CD" w:rsidRPr="009117CD" w:rsidRDefault="009117CD" w:rsidP="009117C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Bromley Healthcare CIC Ltd</w:t>
            </w:r>
          </w:p>
          <w:p w:rsidR="00CB1B71" w:rsidRPr="009117CD" w:rsidRDefault="009117CD" w:rsidP="009117CD">
            <w:pPr>
              <w:spacing w:after="0" w:line="240" w:lineRule="auto"/>
              <w:rPr>
                <w:rFonts w:ascii="Arial" w:hAnsi="Arial" w:cs="Arial"/>
                <w:color w:val="000000" w:themeColor="text1"/>
                <w:sz w:val="24"/>
                <w:szCs w:val="24"/>
                <w:lang w:eastAsia="en-GB"/>
              </w:rPr>
            </w:pPr>
            <w:r w:rsidRPr="009117CD">
              <w:rPr>
                <w:rFonts w:ascii="Arial" w:hAnsi="Arial" w:cs="Arial"/>
                <w:color w:val="000000"/>
                <w:sz w:val="24"/>
                <w:szCs w:val="24"/>
                <w:lang w:eastAsia="en-GB"/>
              </w:rPr>
              <w:t>Global House, 10 Station Approach. Bromley. BR2 7EH</w:t>
            </w:r>
          </w:p>
        </w:tc>
      </w:tr>
      <w:tr w:rsidR="00756753" w:rsidRPr="009117CD" w:rsidTr="00756753">
        <w:trPr>
          <w:trHeight w:val="958"/>
        </w:trPr>
        <w:tc>
          <w:tcPr>
            <w:tcW w:w="3227" w:type="dxa"/>
            <w:noWrap/>
          </w:tcPr>
          <w:p w:rsidR="00756753" w:rsidRPr="009117CD" w:rsidRDefault="00756753"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3) </w:t>
            </w:r>
            <w:r w:rsidRPr="009117CD">
              <w:rPr>
                <w:rFonts w:ascii="Arial" w:hAnsi="Arial" w:cs="Arial"/>
                <w:b/>
                <w:color w:val="000000"/>
                <w:sz w:val="24"/>
                <w:szCs w:val="24"/>
                <w:lang w:eastAsia="en-GB"/>
              </w:rPr>
              <w:t>Purpose</w:t>
            </w:r>
            <w:r w:rsidRPr="009117CD">
              <w:rPr>
                <w:rFonts w:ascii="Arial" w:hAnsi="Arial" w:cs="Arial"/>
                <w:color w:val="000000"/>
                <w:sz w:val="24"/>
                <w:szCs w:val="24"/>
                <w:lang w:eastAsia="en-GB"/>
              </w:rPr>
              <w:t xml:space="preserve"> of the  processing</w:t>
            </w:r>
          </w:p>
        </w:tc>
        <w:tc>
          <w:tcPr>
            <w:tcW w:w="7371" w:type="dxa"/>
            <w:noWrap/>
          </w:tcPr>
          <w:p w:rsidR="00756753" w:rsidRPr="00F2538D" w:rsidRDefault="00756753" w:rsidP="00A20ED5">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Legal Obligation</w:t>
            </w:r>
            <w:r>
              <w:rPr>
                <w:rFonts w:ascii="Arial" w:hAnsi="Arial" w:cs="Arial"/>
                <w:color w:val="000000"/>
                <w:sz w:val="24"/>
                <w:szCs w:val="24"/>
                <w:lang w:eastAsia="en-GB"/>
              </w:rPr>
              <w:t>s of the Practice</w:t>
            </w:r>
          </w:p>
        </w:tc>
      </w:tr>
      <w:tr w:rsidR="00756753" w:rsidRPr="009117CD" w:rsidTr="00971718">
        <w:trPr>
          <w:trHeight w:val="300"/>
        </w:trPr>
        <w:tc>
          <w:tcPr>
            <w:tcW w:w="3227" w:type="dxa"/>
            <w:noWrap/>
          </w:tcPr>
          <w:p w:rsidR="00756753" w:rsidRPr="009117CD" w:rsidRDefault="00756753"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4) </w:t>
            </w:r>
            <w:r w:rsidRPr="009117CD">
              <w:rPr>
                <w:rFonts w:ascii="Arial" w:hAnsi="Arial" w:cs="Arial"/>
                <w:b/>
                <w:color w:val="000000"/>
                <w:sz w:val="24"/>
                <w:szCs w:val="24"/>
                <w:lang w:eastAsia="en-GB"/>
              </w:rPr>
              <w:t>Lawful basis</w:t>
            </w:r>
            <w:r w:rsidRPr="009117CD">
              <w:rPr>
                <w:rFonts w:ascii="Arial" w:hAnsi="Arial" w:cs="Arial"/>
                <w:color w:val="000000"/>
                <w:sz w:val="24"/>
                <w:szCs w:val="24"/>
                <w:lang w:eastAsia="en-GB"/>
              </w:rPr>
              <w:t xml:space="preserve"> for  processing</w:t>
            </w:r>
          </w:p>
        </w:tc>
        <w:tc>
          <w:tcPr>
            <w:tcW w:w="7371" w:type="dxa"/>
            <w:noWrap/>
          </w:tcPr>
          <w:p w:rsidR="00756753" w:rsidRDefault="00756753" w:rsidP="00A20ED5">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lawful justifications for the processing and possible sharing of this data are;-</w:t>
            </w:r>
          </w:p>
          <w:p w:rsidR="00756753" w:rsidRPr="00F2538D" w:rsidRDefault="00756753" w:rsidP="00A20ED5">
            <w:pPr>
              <w:spacing w:after="0" w:line="240" w:lineRule="auto"/>
              <w:rPr>
                <w:rFonts w:ascii="Arial" w:hAnsi="Arial" w:cs="Arial"/>
                <w:color w:val="000000"/>
                <w:sz w:val="24"/>
                <w:szCs w:val="24"/>
                <w:lang w:eastAsia="en-GB"/>
              </w:rPr>
            </w:pPr>
          </w:p>
          <w:p w:rsidR="00756753" w:rsidRDefault="00756753" w:rsidP="00756753">
            <w:pPr>
              <w:spacing w:after="0" w:line="240" w:lineRule="auto"/>
              <w:ind w:left="720"/>
              <w:rPr>
                <w:rFonts w:ascii="Arial" w:hAnsi="Arial" w:cs="Arial"/>
                <w:color w:val="000000"/>
                <w:sz w:val="24"/>
                <w:szCs w:val="24"/>
                <w:lang w:eastAsia="en-GB"/>
              </w:rPr>
            </w:pPr>
            <w:r w:rsidRPr="00F2538D">
              <w:rPr>
                <w:rFonts w:ascii="Arial" w:hAnsi="Arial" w:cs="Arial"/>
                <w:color w:val="000000"/>
                <w:sz w:val="24"/>
                <w:szCs w:val="24"/>
                <w:lang w:eastAsia="en-GB"/>
              </w:rPr>
              <w:t>Article 6(1)(c) “the processing is necessary for compliance with any legal obligation to which the controller is subject”</w:t>
            </w:r>
          </w:p>
          <w:p w:rsidR="00756753" w:rsidRDefault="00756753" w:rsidP="00A20ED5">
            <w:pPr>
              <w:spacing w:after="0" w:line="240" w:lineRule="auto"/>
              <w:rPr>
                <w:rFonts w:ascii="Arial" w:hAnsi="Arial" w:cs="Arial"/>
                <w:color w:val="000000"/>
                <w:sz w:val="24"/>
                <w:szCs w:val="24"/>
                <w:lang w:eastAsia="en-GB"/>
              </w:rPr>
            </w:pPr>
          </w:p>
          <w:p w:rsidR="00756753" w:rsidRDefault="00756753" w:rsidP="00A20ED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Where your complaint or SAR involves processing of special category data the relevant condition for processing that data will be </w:t>
            </w:r>
          </w:p>
          <w:p w:rsidR="00756753" w:rsidRPr="00F2538D" w:rsidRDefault="00756753" w:rsidP="00A20ED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Article 9(2)(g) “substantial public interest” as defined by Data Protection Act 2018, Schedule 1, Part 2, Section 6(2)(a) “the exercise of a function conferred on a person by an enactment or rule of law”</w:t>
            </w:r>
          </w:p>
          <w:p w:rsidR="00756753" w:rsidRPr="00F2538D" w:rsidRDefault="00756753" w:rsidP="00A20ED5">
            <w:pPr>
              <w:spacing w:after="0" w:line="240" w:lineRule="auto"/>
              <w:rPr>
                <w:rFonts w:ascii="Arial" w:hAnsi="Arial" w:cs="Arial"/>
                <w:color w:val="000000"/>
                <w:sz w:val="24"/>
                <w:szCs w:val="24"/>
                <w:lang w:eastAsia="en-GB"/>
              </w:rPr>
            </w:pPr>
          </w:p>
        </w:tc>
      </w:tr>
      <w:tr w:rsidR="00756753" w:rsidRPr="009117CD" w:rsidTr="00971718">
        <w:trPr>
          <w:trHeight w:val="300"/>
        </w:trPr>
        <w:tc>
          <w:tcPr>
            <w:tcW w:w="3227" w:type="dxa"/>
            <w:noWrap/>
          </w:tcPr>
          <w:p w:rsidR="00756753" w:rsidRPr="009117CD" w:rsidRDefault="00756753" w:rsidP="00ED630F">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5) </w:t>
            </w:r>
            <w:r w:rsidRPr="009117CD">
              <w:rPr>
                <w:rFonts w:ascii="Arial" w:hAnsi="Arial" w:cs="Arial"/>
                <w:b/>
                <w:color w:val="000000"/>
                <w:sz w:val="24"/>
                <w:szCs w:val="24"/>
                <w:lang w:eastAsia="en-GB"/>
              </w:rPr>
              <w:t xml:space="preserve">Recipient or categories of recipients </w:t>
            </w:r>
            <w:r w:rsidRPr="009117CD">
              <w:rPr>
                <w:rFonts w:ascii="Arial" w:hAnsi="Arial" w:cs="Arial"/>
                <w:color w:val="000000"/>
                <w:sz w:val="24"/>
                <w:szCs w:val="24"/>
                <w:lang w:eastAsia="en-GB"/>
              </w:rPr>
              <w:t>of the processed data</w:t>
            </w:r>
          </w:p>
        </w:tc>
        <w:tc>
          <w:tcPr>
            <w:tcW w:w="7371" w:type="dxa"/>
            <w:noWrap/>
          </w:tcPr>
          <w:p w:rsidR="00756753" w:rsidRPr="006E79DB" w:rsidRDefault="00756753" w:rsidP="006E79DB">
            <w:pPr>
              <w:spacing w:after="0" w:line="240" w:lineRule="auto"/>
              <w:rPr>
                <w:rFonts w:ascii="Arial" w:hAnsi="Arial" w:cs="Arial"/>
                <w:color w:val="000000" w:themeColor="text1"/>
                <w:sz w:val="24"/>
                <w:szCs w:val="24"/>
                <w:lang w:eastAsia="en-GB"/>
              </w:rPr>
            </w:pPr>
            <w:r w:rsidRPr="006E79DB">
              <w:rPr>
                <w:rFonts w:ascii="Arial" w:hAnsi="Arial" w:cs="Arial"/>
                <w:color w:val="000000" w:themeColor="text1"/>
                <w:sz w:val="24"/>
                <w:szCs w:val="24"/>
                <w:lang w:eastAsia="en-GB"/>
              </w:rPr>
              <w:t xml:space="preserve">The data will be shared with </w:t>
            </w:r>
            <w:proofErr w:type="spellStart"/>
            <w:r w:rsidR="006E79DB" w:rsidRPr="006E79DB">
              <w:rPr>
                <w:rFonts w:ascii="Arial" w:hAnsi="Arial" w:cs="Arial"/>
                <w:color w:val="000000" w:themeColor="text1"/>
                <w:sz w:val="24"/>
                <w:szCs w:val="24"/>
                <w:lang w:eastAsia="en-GB"/>
              </w:rPr>
              <w:t>othe</w:t>
            </w:r>
            <w:proofErr w:type="spellEnd"/>
            <w:r w:rsidR="006E79DB" w:rsidRPr="006E79DB">
              <w:rPr>
                <w:rFonts w:ascii="Arial" w:hAnsi="Arial" w:cs="Arial"/>
                <w:color w:val="000000" w:themeColor="text1"/>
                <w:sz w:val="24"/>
                <w:szCs w:val="24"/>
                <w:lang w:eastAsia="en-GB"/>
              </w:rPr>
              <w:t xml:space="preserve"> NHS organisations in order to resolve the matter.</w:t>
            </w:r>
            <w:bookmarkStart w:id="0" w:name="_GoBack"/>
            <w:bookmarkEnd w:id="0"/>
          </w:p>
        </w:tc>
      </w:tr>
      <w:tr w:rsidR="00756753" w:rsidRPr="009117CD" w:rsidTr="00971718">
        <w:trPr>
          <w:trHeight w:val="300"/>
        </w:trPr>
        <w:tc>
          <w:tcPr>
            <w:tcW w:w="3227" w:type="dxa"/>
            <w:noWrap/>
          </w:tcPr>
          <w:p w:rsidR="00756753" w:rsidRPr="009117CD" w:rsidRDefault="0075675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6) </w:t>
            </w:r>
            <w:r w:rsidRPr="009117CD">
              <w:rPr>
                <w:rFonts w:ascii="Arial" w:hAnsi="Arial" w:cs="Arial"/>
                <w:b/>
                <w:color w:val="000000"/>
                <w:sz w:val="24"/>
                <w:szCs w:val="24"/>
                <w:lang w:eastAsia="en-GB"/>
              </w:rPr>
              <w:t>Rights to object</w:t>
            </w:r>
            <w:r w:rsidRPr="009117CD">
              <w:rPr>
                <w:rFonts w:ascii="Arial" w:hAnsi="Arial" w:cs="Arial"/>
                <w:color w:val="000000"/>
                <w:sz w:val="24"/>
                <w:szCs w:val="24"/>
                <w:lang w:eastAsia="en-GB"/>
              </w:rPr>
              <w:t xml:space="preserve"> </w:t>
            </w:r>
          </w:p>
        </w:tc>
        <w:tc>
          <w:tcPr>
            <w:tcW w:w="7371" w:type="dxa"/>
            <w:noWrap/>
          </w:tcPr>
          <w:p w:rsidR="00756753" w:rsidRDefault="00756753" w:rsidP="00A20ED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Pr>
                <w:rFonts w:ascii="Arial" w:hAnsi="Arial" w:cs="Arial"/>
                <w:color w:val="000000"/>
                <w:sz w:val="24"/>
                <w:szCs w:val="24"/>
                <w:lang w:eastAsia="en-GB"/>
              </w:rPr>
              <w:t>Practice if you wish to object to the processing of your data</w:t>
            </w:r>
            <w:r w:rsidRPr="001D2A74">
              <w:rPr>
                <w:rFonts w:ascii="Arial" w:hAnsi="Arial" w:cs="Arial"/>
                <w:color w:val="000000"/>
                <w:sz w:val="24"/>
                <w:szCs w:val="24"/>
                <w:lang w:eastAsia="en-GB"/>
              </w:rPr>
              <w:t>. You should be aware that this is a right to raise an objection</w:t>
            </w:r>
            <w:r>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Pr>
                <w:rFonts w:ascii="Arial" w:hAnsi="Arial" w:cs="Arial"/>
                <w:color w:val="000000"/>
                <w:sz w:val="24"/>
                <w:szCs w:val="24"/>
                <w:lang w:eastAsia="en-GB"/>
              </w:rPr>
              <w:t>s granted in every circumstance.</w:t>
            </w:r>
          </w:p>
          <w:p w:rsidR="00756753" w:rsidRDefault="00756753" w:rsidP="00A20ED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 xml:space="preserve">GP Practices process personal data under Article 6(1)(c) on a lawful and legitimate basis where the organisation is obliged under law to comply with </w:t>
            </w:r>
          </w:p>
          <w:p w:rsidR="00756753" w:rsidRDefault="00756753" w:rsidP="00A20ED5">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General Data Protection Regulations (GDPR)</w:t>
            </w:r>
          </w:p>
          <w:p w:rsidR="00756753" w:rsidRDefault="00756753" w:rsidP="00A20ED5">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Freedom of Information Act</w:t>
            </w:r>
          </w:p>
          <w:p w:rsidR="00756753" w:rsidRDefault="00756753" w:rsidP="00A20ED5">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rsidR="00756753" w:rsidRDefault="00756753" w:rsidP="00A20ED5">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Local Authority Social Services and National Health Service Complaints (England) Regulations 2009 </w:t>
            </w:r>
          </w:p>
          <w:p w:rsidR="00756753" w:rsidRPr="00F2538D" w:rsidRDefault="00756753" w:rsidP="00A20ED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By complying with these laws, the Practice has compelling legitimate grounds for the processing which override the interests, rights and freedoms in the right to object.</w:t>
            </w:r>
          </w:p>
        </w:tc>
      </w:tr>
      <w:tr w:rsidR="00756753" w:rsidRPr="009117CD" w:rsidTr="00971718">
        <w:trPr>
          <w:trHeight w:val="300"/>
        </w:trPr>
        <w:tc>
          <w:tcPr>
            <w:tcW w:w="3227" w:type="dxa"/>
            <w:noWrap/>
          </w:tcPr>
          <w:p w:rsidR="00756753" w:rsidRPr="009117CD" w:rsidRDefault="0075675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lastRenderedPageBreak/>
              <w:t xml:space="preserve">7) </w:t>
            </w:r>
            <w:r w:rsidRPr="009117CD">
              <w:rPr>
                <w:rFonts w:ascii="Arial" w:hAnsi="Arial" w:cs="Arial"/>
                <w:b/>
                <w:color w:val="000000"/>
                <w:sz w:val="24"/>
                <w:szCs w:val="24"/>
                <w:lang w:eastAsia="en-GB"/>
              </w:rPr>
              <w:t>Right to access and correct</w:t>
            </w:r>
          </w:p>
        </w:tc>
        <w:tc>
          <w:tcPr>
            <w:tcW w:w="7371" w:type="dxa"/>
            <w:noWrap/>
          </w:tcPr>
          <w:p w:rsidR="00756753" w:rsidRPr="00F2538D" w:rsidRDefault="00756753" w:rsidP="00A20ED5">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You have the right to access any identifiable </w:t>
            </w:r>
            <w:r>
              <w:rPr>
                <w:rFonts w:ascii="Arial" w:hAnsi="Arial" w:cs="Arial"/>
                <w:color w:val="000000"/>
                <w:sz w:val="24"/>
                <w:szCs w:val="24"/>
                <w:lang w:eastAsia="en-GB"/>
              </w:rPr>
              <w:t xml:space="preserve">personal </w:t>
            </w:r>
            <w:r w:rsidRPr="00F2538D">
              <w:rPr>
                <w:rFonts w:ascii="Arial" w:hAnsi="Arial" w:cs="Arial"/>
                <w:color w:val="000000"/>
                <w:sz w:val="24"/>
                <w:szCs w:val="24"/>
                <w:lang w:eastAsia="en-GB"/>
              </w:rPr>
              <w:t xml:space="preserve">data that is being </w:t>
            </w:r>
            <w:r>
              <w:rPr>
                <w:rFonts w:ascii="Arial" w:hAnsi="Arial" w:cs="Arial"/>
                <w:color w:val="000000"/>
                <w:sz w:val="24"/>
                <w:szCs w:val="24"/>
                <w:lang w:eastAsia="en-GB"/>
              </w:rPr>
              <w:t xml:space="preserve">processed or </w:t>
            </w:r>
            <w:r w:rsidRPr="00F2538D">
              <w:rPr>
                <w:rFonts w:ascii="Arial" w:hAnsi="Arial" w:cs="Arial"/>
                <w:color w:val="000000"/>
                <w:sz w:val="24"/>
                <w:szCs w:val="24"/>
                <w:lang w:eastAsia="en-GB"/>
              </w:rPr>
              <w:t xml:space="preserve">shared and </w:t>
            </w:r>
            <w:r>
              <w:rPr>
                <w:rFonts w:ascii="Arial" w:hAnsi="Arial" w:cs="Arial"/>
                <w:color w:val="000000"/>
                <w:sz w:val="24"/>
                <w:szCs w:val="24"/>
                <w:lang w:eastAsia="en-GB"/>
              </w:rPr>
              <w:t xml:space="preserve">to </w:t>
            </w:r>
            <w:r w:rsidRPr="00F2538D">
              <w:rPr>
                <w:rFonts w:ascii="Arial" w:hAnsi="Arial" w:cs="Arial"/>
                <w:color w:val="000000"/>
                <w:sz w:val="24"/>
                <w:szCs w:val="24"/>
                <w:lang w:eastAsia="en-GB"/>
              </w:rPr>
              <w:t>have any inaccuracies corrected.</w:t>
            </w:r>
            <w:r>
              <w:rPr>
                <w:rFonts w:ascii="Arial" w:hAnsi="Arial" w:cs="Arial"/>
                <w:color w:val="000000"/>
                <w:sz w:val="24"/>
                <w:szCs w:val="24"/>
                <w:lang w:eastAsia="en-GB"/>
              </w:rPr>
              <w:br/>
            </w:r>
          </w:p>
        </w:tc>
      </w:tr>
      <w:tr w:rsidR="00756753" w:rsidRPr="009117CD" w:rsidTr="00971718">
        <w:trPr>
          <w:trHeight w:val="300"/>
        </w:trPr>
        <w:tc>
          <w:tcPr>
            <w:tcW w:w="3227" w:type="dxa"/>
            <w:noWrap/>
          </w:tcPr>
          <w:p w:rsidR="00756753" w:rsidRPr="009117CD" w:rsidRDefault="00756753" w:rsidP="00BB6FA9">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8</w:t>
            </w:r>
            <w:r w:rsidRPr="009117CD">
              <w:rPr>
                <w:rFonts w:ascii="Arial" w:hAnsi="Arial" w:cs="Arial"/>
                <w:b/>
                <w:color w:val="000000"/>
                <w:sz w:val="24"/>
                <w:szCs w:val="24"/>
                <w:lang w:eastAsia="en-GB"/>
              </w:rPr>
              <w:t>) Retention period</w:t>
            </w:r>
            <w:r w:rsidRPr="009117CD">
              <w:rPr>
                <w:rFonts w:ascii="Arial" w:hAnsi="Arial" w:cs="Arial"/>
                <w:color w:val="000000"/>
                <w:sz w:val="24"/>
                <w:szCs w:val="24"/>
                <w:lang w:eastAsia="en-GB"/>
              </w:rPr>
              <w:t xml:space="preserve"> </w:t>
            </w:r>
          </w:p>
        </w:tc>
        <w:tc>
          <w:tcPr>
            <w:tcW w:w="7371" w:type="dxa"/>
            <w:noWrap/>
          </w:tcPr>
          <w:p w:rsidR="00756753" w:rsidRPr="00F2538D" w:rsidRDefault="00756753" w:rsidP="00A20ED5">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for the period as specified in the national records retention schedule. </w:t>
            </w:r>
            <w:r w:rsidRPr="00F2538D">
              <w:rPr>
                <w:rFonts w:ascii="Arial" w:hAnsi="Arial" w:cs="Arial"/>
                <w:color w:val="000000"/>
                <w:sz w:val="24"/>
                <w:szCs w:val="24"/>
                <w:lang w:eastAsia="en-GB"/>
              </w:rPr>
              <w:br/>
            </w:r>
          </w:p>
        </w:tc>
      </w:tr>
      <w:tr w:rsidR="00756753" w:rsidRPr="009117CD" w:rsidTr="00971718">
        <w:trPr>
          <w:trHeight w:val="300"/>
        </w:trPr>
        <w:tc>
          <w:tcPr>
            <w:tcW w:w="3227" w:type="dxa"/>
            <w:noWrap/>
          </w:tcPr>
          <w:p w:rsidR="00756753" w:rsidRPr="009117CD" w:rsidRDefault="0075675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9)  </w:t>
            </w:r>
            <w:r w:rsidRPr="009117CD">
              <w:rPr>
                <w:rFonts w:ascii="Arial" w:hAnsi="Arial" w:cs="Arial"/>
                <w:b/>
                <w:color w:val="000000"/>
                <w:sz w:val="24"/>
                <w:szCs w:val="24"/>
                <w:lang w:eastAsia="en-GB"/>
              </w:rPr>
              <w:t>Right to Complain</w:t>
            </w:r>
            <w:r w:rsidRPr="009117CD">
              <w:rPr>
                <w:rFonts w:ascii="Arial" w:hAnsi="Arial" w:cs="Arial"/>
                <w:color w:val="000000"/>
                <w:sz w:val="24"/>
                <w:szCs w:val="24"/>
                <w:lang w:eastAsia="en-GB"/>
              </w:rPr>
              <w:t xml:space="preserve">. </w:t>
            </w:r>
          </w:p>
        </w:tc>
        <w:tc>
          <w:tcPr>
            <w:tcW w:w="7371" w:type="dxa"/>
            <w:noWrap/>
          </w:tcPr>
          <w:p w:rsidR="00756753" w:rsidRPr="009117CD" w:rsidRDefault="00756753" w:rsidP="00255F4D">
            <w:pPr>
              <w:spacing w:after="0" w:line="240" w:lineRule="auto"/>
              <w:rPr>
                <w:rFonts w:ascii="Arial" w:hAnsi="Arial" w:cs="Arial"/>
                <w:color w:val="000000"/>
                <w:sz w:val="24"/>
                <w:szCs w:val="24"/>
                <w:lang w:eastAsia="en-GB"/>
              </w:rPr>
            </w:pPr>
            <w:r w:rsidRPr="009117CD">
              <w:rPr>
                <w:rFonts w:ascii="Arial" w:hAnsi="Arial" w:cs="Arial"/>
                <w:color w:val="000000"/>
                <w:sz w:val="24"/>
                <w:szCs w:val="24"/>
                <w:lang w:eastAsia="en-GB"/>
              </w:rPr>
              <w:t>You have the right to complain to the Information Commissioner’s Office, you can use this link</w:t>
            </w:r>
            <w:r w:rsidRPr="009117CD">
              <w:rPr>
                <w:rFonts w:ascii="Arial" w:hAnsi="Arial" w:cs="Arial"/>
                <w:sz w:val="24"/>
                <w:szCs w:val="24"/>
              </w:rPr>
              <w:t xml:space="preserve"> </w:t>
            </w:r>
            <w:hyperlink r:id="rId11" w:history="1">
              <w:r w:rsidRPr="009117CD">
                <w:rPr>
                  <w:rStyle w:val="Hyperlink"/>
                  <w:rFonts w:ascii="Arial" w:hAnsi="Arial" w:cs="Arial"/>
                  <w:sz w:val="24"/>
                  <w:szCs w:val="24"/>
                  <w:lang w:eastAsia="en-GB"/>
                </w:rPr>
                <w:t>https://ico.org.uk/global/contact-us/</w:t>
              </w:r>
            </w:hyperlink>
            <w:r w:rsidRPr="009117CD">
              <w:rPr>
                <w:rFonts w:ascii="Arial" w:hAnsi="Arial" w:cs="Arial"/>
                <w:color w:val="000000"/>
                <w:sz w:val="24"/>
                <w:szCs w:val="24"/>
                <w:lang w:eastAsia="en-GB"/>
              </w:rPr>
              <w:t xml:space="preserve">  </w:t>
            </w:r>
          </w:p>
          <w:p w:rsidR="00756753" w:rsidRPr="009117CD" w:rsidRDefault="00756753" w:rsidP="00255F4D">
            <w:pPr>
              <w:spacing w:after="0" w:line="240" w:lineRule="auto"/>
              <w:rPr>
                <w:rFonts w:ascii="Arial" w:hAnsi="Arial" w:cs="Arial"/>
                <w:color w:val="000000"/>
                <w:sz w:val="24"/>
                <w:szCs w:val="24"/>
                <w:lang w:eastAsia="en-GB"/>
              </w:rPr>
            </w:pPr>
          </w:p>
          <w:p w:rsidR="00756753" w:rsidRPr="009117CD" w:rsidRDefault="00756753" w:rsidP="00BD29A5">
            <w:pPr>
              <w:shd w:val="clear" w:color="auto" w:fill="FFFFFF"/>
              <w:spacing w:after="240" w:line="240" w:lineRule="auto"/>
              <w:rPr>
                <w:rFonts w:ascii="Arial" w:hAnsi="Arial" w:cs="Arial"/>
                <w:color w:val="000000"/>
                <w:sz w:val="24"/>
                <w:szCs w:val="24"/>
                <w:lang w:eastAsia="en-GB"/>
              </w:rPr>
            </w:pPr>
            <w:r w:rsidRPr="009117CD">
              <w:rPr>
                <w:rFonts w:ascii="Arial" w:hAnsi="Arial" w:cs="Arial"/>
                <w:color w:val="000000"/>
                <w:sz w:val="24"/>
                <w:szCs w:val="24"/>
                <w:lang w:eastAsia="en-GB"/>
              </w:rPr>
              <w:t xml:space="preserve">or calling their helpline Tel: 0303 123 1113 (local rate) or 01625 545 745 (national rate) </w:t>
            </w:r>
          </w:p>
        </w:tc>
      </w:tr>
    </w:tbl>
    <w:p w:rsidR="002C14D3" w:rsidRPr="009117CD" w:rsidRDefault="002C14D3" w:rsidP="00ED39FC">
      <w:pPr>
        <w:rPr>
          <w:rFonts w:ascii="Arial" w:hAnsi="Arial" w:cs="Arial"/>
          <w:sz w:val="24"/>
          <w:szCs w:val="24"/>
        </w:rPr>
      </w:pPr>
    </w:p>
    <w:sectPr w:rsidR="002C14D3" w:rsidRPr="009117CD" w:rsidSect="009117CD">
      <w:pgSz w:w="11906" w:h="16838" w:code="9"/>
      <w:pgMar w:top="567" w:right="567" w:bottom="284" w:left="709"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FC" w:rsidRDefault="00AF33FC" w:rsidP="00F07C61">
      <w:pPr>
        <w:spacing w:after="0" w:line="240" w:lineRule="auto"/>
      </w:pPr>
      <w:r>
        <w:separator/>
      </w:r>
    </w:p>
  </w:endnote>
  <w:endnote w:type="continuationSeparator" w:id="0">
    <w:p w:rsidR="00AF33FC" w:rsidRDefault="00AF33F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FC" w:rsidRDefault="00AF33FC" w:rsidP="00F07C61">
      <w:pPr>
        <w:spacing w:after="0" w:line="240" w:lineRule="auto"/>
      </w:pPr>
      <w:r>
        <w:separator/>
      </w:r>
    </w:p>
  </w:footnote>
  <w:footnote w:type="continuationSeparator" w:id="0">
    <w:p w:rsidR="00AF33FC" w:rsidRDefault="00AF33FC" w:rsidP="00F0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72C6F"/>
    <w:rsid w:val="003902E4"/>
    <w:rsid w:val="003E4C39"/>
    <w:rsid w:val="003F5FED"/>
    <w:rsid w:val="004266A0"/>
    <w:rsid w:val="00426EA7"/>
    <w:rsid w:val="004618B6"/>
    <w:rsid w:val="004C079C"/>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E79DB"/>
    <w:rsid w:val="006F7772"/>
    <w:rsid w:val="00703FCC"/>
    <w:rsid w:val="00756753"/>
    <w:rsid w:val="00762408"/>
    <w:rsid w:val="00776807"/>
    <w:rsid w:val="00784103"/>
    <w:rsid w:val="007D3121"/>
    <w:rsid w:val="007D3F2A"/>
    <w:rsid w:val="007E6854"/>
    <w:rsid w:val="00812359"/>
    <w:rsid w:val="00852B46"/>
    <w:rsid w:val="0089679F"/>
    <w:rsid w:val="008B3F9E"/>
    <w:rsid w:val="008C2AD3"/>
    <w:rsid w:val="009117CD"/>
    <w:rsid w:val="0094670B"/>
    <w:rsid w:val="0095127A"/>
    <w:rsid w:val="00971718"/>
    <w:rsid w:val="00974CBA"/>
    <w:rsid w:val="009974F0"/>
    <w:rsid w:val="00A27BFC"/>
    <w:rsid w:val="00A56E01"/>
    <w:rsid w:val="00A64CE3"/>
    <w:rsid w:val="00A75CE2"/>
    <w:rsid w:val="00A913BE"/>
    <w:rsid w:val="00A931C0"/>
    <w:rsid w:val="00AB5F8C"/>
    <w:rsid w:val="00AC57D1"/>
    <w:rsid w:val="00AE487C"/>
    <w:rsid w:val="00AF33FC"/>
    <w:rsid w:val="00B05D93"/>
    <w:rsid w:val="00B43F8C"/>
    <w:rsid w:val="00B7041D"/>
    <w:rsid w:val="00B76C95"/>
    <w:rsid w:val="00BB6FA9"/>
    <w:rsid w:val="00BD15C8"/>
    <w:rsid w:val="00BD29A5"/>
    <w:rsid w:val="00BD302C"/>
    <w:rsid w:val="00BF2465"/>
    <w:rsid w:val="00BF6A1A"/>
    <w:rsid w:val="00C216D7"/>
    <w:rsid w:val="00C371E3"/>
    <w:rsid w:val="00CA07AE"/>
    <w:rsid w:val="00CA7472"/>
    <w:rsid w:val="00CB1B71"/>
    <w:rsid w:val="00CB2F51"/>
    <w:rsid w:val="00CB48EF"/>
    <w:rsid w:val="00CC4722"/>
    <w:rsid w:val="00CD2095"/>
    <w:rsid w:val="00CE1CDF"/>
    <w:rsid w:val="00CE6207"/>
    <w:rsid w:val="00CF55DF"/>
    <w:rsid w:val="00D160CA"/>
    <w:rsid w:val="00D23484"/>
    <w:rsid w:val="00D44D59"/>
    <w:rsid w:val="00DC3B19"/>
    <w:rsid w:val="00E501E4"/>
    <w:rsid w:val="00E65EAF"/>
    <w:rsid w:val="00E90F8F"/>
    <w:rsid w:val="00EA3CD2"/>
    <w:rsid w:val="00EB045C"/>
    <w:rsid w:val="00ED39FC"/>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02D9EF6FA24F859427DB05137CB9" ma:contentTypeVersion="2" ma:contentTypeDescription="Create a new document." ma:contentTypeScope="" ma:versionID="63dea9f010535660e2814f7fe606641b">
  <xsd:schema xmlns:xsd="http://www.w3.org/2001/XMLSchema" xmlns:xs="http://www.w3.org/2001/XMLSchema" xmlns:p="http://schemas.microsoft.com/office/2006/metadata/properties" xmlns:ns2="542af9b0-6bbb-4f8b-9715-ace33a3c1943" targetNamespace="http://schemas.microsoft.com/office/2006/metadata/properties" ma:root="true" ma:fieldsID="7ef11896de082d10cf89bb599156840b" ns2:_="">
    <xsd:import namespace="542af9b0-6bbb-4f8b-9715-ace33a3c19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9b0-6bbb-4f8b-9715-ace33a3c1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5F185-13F2-4DD3-9F3A-6C2914B25ADF}">
  <ds:schemaRefs>
    <ds:schemaRef ds:uri="http://schemas.microsoft.com/sharepoint/v3/contenttype/forms"/>
  </ds:schemaRefs>
</ds:datastoreItem>
</file>

<file path=customXml/itemProps2.xml><?xml version="1.0" encoding="utf-8"?>
<ds:datastoreItem xmlns:ds="http://schemas.openxmlformats.org/officeDocument/2006/customXml" ds:itemID="{A410699A-04C8-47FE-9D04-DFE010E61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9b0-6bbb-4f8b-9715-ace33a3c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25E39-8CEE-46D1-AE25-13499975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3718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2019-02-22T13:13:00Z</dcterms:created>
  <dcterms:modified xsi:type="dcterms:W3CDTF">2019-03-07T13:21:00Z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0x010100D93091FDDF1B1D41B93438E9629E5947</vt:lpwstr>
  </property>
</Properties>
</file>