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DA5A" w14:textId="17AA8F18" w:rsidR="005B5597" w:rsidRPr="005F50FA" w:rsidRDefault="005B5597" w:rsidP="005B5597">
      <w:pPr>
        <w:jc w:val="center"/>
        <w:rPr>
          <w:rFonts w:ascii="Arial" w:hAnsi="Arial" w:cs="Arial"/>
          <w:b/>
          <w:sz w:val="24"/>
        </w:rPr>
      </w:pPr>
      <w:r w:rsidRPr="005F50FA">
        <w:rPr>
          <w:rFonts w:ascii="Arial" w:hAnsi="Arial" w:cs="Arial"/>
          <w:b/>
          <w:sz w:val="24"/>
        </w:rPr>
        <w:t xml:space="preserve">Ordsall Health Surgery </w:t>
      </w:r>
      <w:r w:rsidR="00FE17A0" w:rsidRPr="005F50FA">
        <w:rPr>
          <w:rFonts w:ascii="Arial" w:hAnsi="Arial" w:cs="Arial"/>
          <w:b/>
          <w:sz w:val="24"/>
        </w:rPr>
        <w:t xml:space="preserve">PPG </w:t>
      </w:r>
      <w:r w:rsidR="00FE17A0">
        <w:rPr>
          <w:rFonts w:ascii="Arial" w:hAnsi="Arial" w:cs="Arial"/>
          <w:b/>
          <w:sz w:val="24"/>
        </w:rPr>
        <w:t>Meeting</w:t>
      </w:r>
    </w:p>
    <w:p w14:paraId="6F61F4BB" w14:textId="39E76A61" w:rsidR="004D58A7" w:rsidRPr="005F50FA" w:rsidRDefault="00E45841" w:rsidP="004D58A7">
      <w:pPr>
        <w:jc w:val="center"/>
        <w:rPr>
          <w:rFonts w:ascii="Arial" w:hAnsi="Arial" w:cs="Arial"/>
          <w:b/>
          <w:sz w:val="24"/>
        </w:rPr>
      </w:pPr>
      <w:r>
        <w:rPr>
          <w:rFonts w:ascii="Arial" w:hAnsi="Arial" w:cs="Arial"/>
          <w:b/>
          <w:sz w:val="24"/>
        </w:rPr>
        <w:t>5</w:t>
      </w:r>
      <w:r w:rsidR="005B5597" w:rsidRPr="005F50FA">
        <w:rPr>
          <w:rFonts w:ascii="Arial" w:hAnsi="Arial" w:cs="Arial"/>
          <w:b/>
          <w:sz w:val="24"/>
        </w:rPr>
        <w:t xml:space="preserve">pm </w:t>
      </w:r>
      <w:r w:rsidR="0001073B">
        <w:rPr>
          <w:rFonts w:ascii="Arial" w:hAnsi="Arial" w:cs="Arial"/>
          <w:b/>
          <w:sz w:val="24"/>
        </w:rPr>
        <w:t xml:space="preserve">Wednesday </w:t>
      </w:r>
      <w:r>
        <w:rPr>
          <w:rFonts w:ascii="Arial" w:hAnsi="Arial" w:cs="Arial"/>
          <w:b/>
          <w:sz w:val="24"/>
        </w:rPr>
        <w:t>27</w:t>
      </w:r>
      <w:r w:rsidRPr="00E45841">
        <w:rPr>
          <w:rFonts w:ascii="Arial" w:hAnsi="Arial" w:cs="Arial"/>
          <w:b/>
          <w:sz w:val="24"/>
          <w:vertAlign w:val="superscript"/>
        </w:rPr>
        <w:t>th</w:t>
      </w:r>
      <w:r>
        <w:rPr>
          <w:rFonts w:ascii="Arial" w:hAnsi="Arial" w:cs="Arial"/>
          <w:b/>
          <w:sz w:val="24"/>
        </w:rPr>
        <w:t xml:space="preserve"> January 2021</w:t>
      </w:r>
    </w:p>
    <w:p w14:paraId="26C63725" w14:textId="1D3E3E1E" w:rsidR="005B5597" w:rsidRPr="005F50FA" w:rsidRDefault="005B5597" w:rsidP="005B5597">
      <w:pPr>
        <w:jc w:val="center"/>
        <w:rPr>
          <w:rFonts w:ascii="Arial" w:hAnsi="Arial" w:cs="Arial"/>
          <w:sz w:val="24"/>
        </w:rPr>
      </w:pPr>
    </w:p>
    <w:p w14:paraId="77E1B6CC" w14:textId="5453EEBF" w:rsidR="005B5597" w:rsidRPr="005F50FA" w:rsidRDefault="005B5597" w:rsidP="005B5597">
      <w:pPr>
        <w:rPr>
          <w:rFonts w:ascii="Arial" w:hAnsi="Arial" w:cs="Arial"/>
          <w:sz w:val="24"/>
        </w:rPr>
      </w:pPr>
      <w:r w:rsidRPr="005F50FA">
        <w:rPr>
          <w:rFonts w:ascii="Arial" w:hAnsi="Arial" w:cs="Arial"/>
          <w:b/>
          <w:sz w:val="24"/>
        </w:rPr>
        <w:t>Attending</w:t>
      </w:r>
      <w:r w:rsidRPr="005F50FA">
        <w:rPr>
          <w:rFonts w:ascii="Arial" w:hAnsi="Arial" w:cs="Arial"/>
          <w:sz w:val="24"/>
        </w:rPr>
        <w:t>:</w:t>
      </w:r>
      <w:r w:rsidR="00020519">
        <w:rPr>
          <w:rFonts w:ascii="Arial" w:hAnsi="Arial" w:cs="Arial"/>
          <w:sz w:val="24"/>
        </w:rPr>
        <w:t xml:space="preserve"> </w:t>
      </w:r>
      <w:r w:rsidR="005E4752">
        <w:rPr>
          <w:rFonts w:ascii="Arial" w:hAnsi="Arial" w:cs="Arial"/>
          <w:sz w:val="24"/>
        </w:rPr>
        <w:t>Zoom meeting</w:t>
      </w:r>
    </w:p>
    <w:p w14:paraId="1E7612B5" w14:textId="7B09CE3C" w:rsidR="005B5597" w:rsidRPr="005F50FA" w:rsidRDefault="00F57271" w:rsidP="005B5597">
      <w:pPr>
        <w:rPr>
          <w:rFonts w:ascii="Arial" w:hAnsi="Arial" w:cs="Arial"/>
          <w:sz w:val="24"/>
        </w:rPr>
      </w:pPr>
      <w:r>
        <w:rPr>
          <w:rFonts w:ascii="Arial" w:hAnsi="Arial" w:cs="Arial"/>
          <w:b/>
          <w:sz w:val="24"/>
        </w:rPr>
        <w:t>and Apologies</w:t>
      </w:r>
    </w:p>
    <w:p w14:paraId="6C4E0C95" w14:textId="2411CBC6" w:rsidR="005B5597" w:rsidRDefault="00E45841" w:rsidP="005B5597">
      <w:pPr>
        <w:rPr>
          <w:rFonts w:ascii="Arial" w:hAnsi="Arial" w:cs="Arial"/>
          <w:sz w:val="24"/>
        </w:rPr>
      </w:pPr>
      <w:r>
        <w:rPr>
          <w:rFonts w:ascii="Arial" w:hAnsi="Arial" w:cs="Arial"/>
          <w:sz w:val="24"/>
        </w:rPr>
        <w:t>Mandy</w:t>
      </w:r>
    </w:p>
    <w:p w14:paraId="110D6ADE" w14:textId="77777777" w:rsidR="005E4752" w:rsidRDefault="005E4752" w:rsidP="005B5597">
      <w:pPr>
        <w:rPr>
          <w:rFonts w:ascii="Arial" w:hAnsi="Arial" w:cs="Arial"/>
          <w:sz w:val="24"/>
        </w:rPr>
      </w:pPr>
    </w:p>
    <w:p w14:paraId="3C8D1818" w14:textId="16C5BA32" w:rsidR="00F57271" w:rsidRDefault="00F57271" w:rsidP="005B5597">
      <w:pPr>
        <w:rPr>
          <w:rFonts w:ascii="Arial" w:hAnsi="Arial" w:cs="Arial"/>
          <w:sz w:val="24"/>
        </w:rPr>
      </w:pPr>
      <w:r>
        <w:rPr>
          <w:rFonts w:ascii="Arial" w:hAnsi="Arial" w:cs="Arial"/>
          <w:sz w:val="24"/>
        </w:rPr>
        <w:t>Welcome and Introduction</w:t>
      </w:r>
      <w:r w:rsidR="0044326C">
        <w:rPr>
          <w:rFonts w:ascii="Arial" w:hAnsi="Arial" w:cs="Arial"/>
          <w:sz w:val="24"/>
        </w:rPr>
        <w:t>.</w:t>
      </w:r>
    </w:p>
    <w:p w14:paraId="0B3F98CF" w14:textId="7DE8E3E0" w:rsidR="00F57271" w:rsidRPr="005F50FA" w:rsidRDefault="00F57271" w:rsidP="005B5597">
      <w:pPr>
        <w:rPr>
          <w:rFonts w:ascii="Arial" w:hAnsi="Arial" w:cs="Arial"/>
          <w:sz w:val="24"/>
        </w:rPr>
      </w:pPr>
    </w:p>
    <w:tbl>
      <w:tblPr>
        <w:tblStyle w:val="TableGrid"/>
        <w:tblW w:w="0" w:type="auto"/>
        <w:tblLook w:val="04A0" w:firstRow="1" w:lastRow="0" w:firstColumn="1" w:lastColumn="0" w:noHBand="0" w:noVBand="1"/>
      </w:tblPr>
      <w:tblGrid>
        <w:gridCol w:w="704"/>
        <w:gridCol w:w="9497"/>
        <w:gridCol w:w="2977"/>
      </w:tblGrid>
      <w:tr w:rsidR="005B5597" w:rsidRPr="005F50FA" w14:paraId="1B0A7679" w14:textId="77777777" w:rsidTr="00D86F09">
        <w:tc>
          <w:tcPr>
            <w:tcW w:w="704" w:type="dxa"/>
          </w:tcPr>
          <w:p w14:paraId="06BD5CA5" w14:textId="1061B723" w:rsidR="005B5597" w:rsidRPr="005F50FA" w:rsidRDefault="005B5597" w:rsidP="005B5597">
            <w:pPr>
              <w:rPr>
                <w:rFonts w:ascii="Arial" w:hAnsi="Arial" w:cs="Arial"/>
                <w:b/>
                <w:sz w:val="24"/>
              </w:rPr>
            </w:pPr>
            <w:r w:rsidRPr="005F50FA">
              <w:rPr>
                <w:rFonts w:ascii="Arial" w:hAnsi="Arial" w:cs="Arial"/>
                <w:b/>
                <w:sz w:val="24"/>
              </w:rPr>
              <w:t>No:</w:t>
            </w:r>
          </w:p>
        </w:tc>
        <w:tc>
          <w:tcPr>
            <w:tcW w:w="9497" w:type="dxa"/>
          </w:tcPr>
          <w:p w14:paraId="2997C7E3" w14:textId="0F00589A" w:rsidR="005B5597" w:rsidRPr="005F50FA" w:rsidRDefault="005B5597" w:rsidP="005B5597">
            <w:pPr>
              <w:rPr>
                <w:rFonts w:ascii="Arial" w:hAnsi="Arial" w:cs="Arial"/>
                <w:b/>
                <w:sz w:val="24"/>
              </w:rPr>
            </w:pPr>
            <w:r w:rsidRPr="005F50FA">
              <w:rPr>
                <w:rFonts w:ascii="Arial" w:hAnsi="Arial" w:cs="Arial"/>
                <w:b/>
                <w:sz w:val="24"/>
              </w:rPr>
              <w:t>Item</w:t>
            </w:r>
          </w:p>
        </w:tc>
        <w:tc>
          <w:tcPr>
            <w:tcW w:w="2977" w:type="dxa"/>
          </w:tcPr>
          <w:p w14:paraId="3EDC0DCE" w14:textId="5FA3DE62" w:rsidR="005B5597" w:rsidRPr="005F50FA" w:rsidRDefault="005B5597" w:rsidP="005B5597">
            <w:pPr>
              <w:rPr>
                <w:rFonts w:ascii="Arial" w:hAnsi="Arial" w:cs="Arial"/>
                <w:b/>
                <w:sz w:val="24"/>
              </w:rPr>
            </w:pPr>
            <w:r w:rsidRPr="005F50FA">
              <w:rPr>
                <w:rFonts w:ascii="Arial" w:hAnsi="Arial" w:cs="Arial"/>
                <w:b/>
                <w:sz w:val="24"/>
              </w:rPr>
              <w:t>Actions</w:t>
            </w:r>
          </w:p>
        </w:tc>
      </w:tr>
      <w:tr w:rsidR="005B5597" w:rsidRPr="005F50FA" w14:paraId="4F4351E1" w14:textId="77777777" w:rsidTr="00D86F09">
        <w:tc>
          <w:tcPr>
            <w:tcW w:w="704" w:type="dxa"/>
          </w:tcPr>
          <w:p w14:paraId="29D52A16" w14:textId="659794AE" w:rsidR="005B5597" w:rsidRPr="005F50FA" w:rsidRDefault="0044326C" w:rsidP="005B5597">
            <w:pPr>
              <w:rPr>
                <w:rFonts w:ascii="Arial" w:hAnsi="Arial" w:cs="Arial"/>
                <w:sz w:val="24"/>
              </w:rPr>
            </w:pPr>
            <w:r>
              <w:rPr>
                <w:rFonts w:ascii="Arial" w:hAnsi="Arial" w:cs="Arial"/>
                <w:sz w:val="24"/>
              </w:rPr>
              <w:t>1</w:t>
            </w:r>
          </w:p>
        </w:tc>
        <w:tc>
          <w:tcPr>
            <w:tcW w:w="9497" w:type="dxa"/>
          </w:tcPr>
          <w:p w14:paraId="6076A60F" w14:textId="77777777" w:rsidR="0044326C" w:rsidRDefault="0044326C" w:rsidP="0044326C">
            <w:pPr>
              <w:rPr>
                <w:rFonts w:ascii="Arial" w:hAnsi="Arial" w:cs="Arial"/>
                <w:b/>
                <w:sz w:val="24"/>
              </w:rPr>
            </w:pPr>
            <w:r>
              <w:rPr>
                <w:rFonts w:ascii="Arial" w:hAnsi="Arial" w:cs="Arial"/>
                <w:b/>
                <w:sz w:val="24"/>
              </w:rPr>
              <w:t>Matters Arising</w:t>
            </w:r>
          </w:p>
          <w:p w14:paraId="42CD8496" w14:textId="77777777" w:rsidR="0044326C" w:rsidRDefault="0044326C" w:rsidP="0044326C">
            <w:pPr>
              <w:rPr>
                <w:rFonts w:ascii="Arial" w:hAnsi="Arial" w:cs="Arial"/>
                <w:b/>
                <w:sz w:val="24"/>
              </w:rPr>
            </w:pPr>
          </w:p>
          <w:p w14:paraId="616440FD" w14:textId="31B23EC4" w:rsidR="0044326C" w:rsidRDefault="005E4752" w:rsidP="0044326C">
            <w:pPr>
              <w:rPr>
                <w:rFonts w:ascii="Arial" w:hAnsi="Arial" w:cs="Arial"/>
                <w:sz w:val="24"/>
              </w:rPr>
            </w:pPr>
            <w:r>
              <w:rPr>
                <w:rFonts w:ascii="Arial" w:hAnsi="Arial" w:cs="Arial"/>
                <w:sz w:val="24"/>
              </w:rPr>
              <w:t>Nothing outstanding</w:t>
            </w:r>
          </w:p>
          <w:p w14:paraId="1E1EAF16" w14:textId="77777777" w:rsidR="00E45841" w:rsidRPr="0044326C" w:rsidRDefault="00E45841" w:rsidP="0044326C">
            <w:pPr>
              <w:rPr>
                <w:rFonts w:ascii="Arial" w:hAnsi="Arial" w:cs="Arial"/>
                <w:sz w:val="24"/>
              </w:rPr>
            </w:pPr>
          </w:p>
          <w:p w14:paraId="36AD4EBB" w14:textId="77777777" w:rsidR="00E45841" w:rsidRDefault="00E45841" w:rsidP="00E45841">
            <w:pPr>
              <w:rPr>
                <w:rFonts w:ascii="Arial" w:hAnsi="Arial" w:cs="Arial"/>
                <w:b/>
                <w:bCs/>
                <w:sz w:val="24"/>
              </w:rPr>
            </w:pPr>
            <w:r>
              <w:rPr>
                <w:rFonts w:ascii="Arial" w:hAnsi="Arial" w:cs="Arial"/>
                <w:b/>
                <w:bCs/>
                <w:sz w:val="24"/>
              </w:rPr>
              <w:t>Action Brought Forward</w:t>
            </w:r>
          </w:p>
          <w:p w14:paraId="350779B4" w14:textId="77777777" w:rsidR="005B5597" w:rsidRPr="005F50FA" w:rsidRDefault="005B5597" w:rsidP="005B5597">
            <w:pPr>
              <w:rPr>
                <w:rFonts w:ascii="Arial" w:hAnsi="Arial" w:cs="Arial"/>
                <w:sz w:val="24"/>
              </w:rPr>
            </w:pPr>
          </w:p>
          <w:p w14:paraId="71BC4B35" w14:textId="02C1FC8D" w:rsidR="005B5597" w:rsidRPr="005F50FA" w:rsidRDefault="00E45841" w:rsidP="005B5597">
            <w:pPr>
              <w:rPr>
                <w:rFonts w:ascii="Arial" w:hAnsi="Arial" w:cs="Arial"/>
                <w:sz w:val="24"/>
              </w:rPr>
            </w:pPr>
            <w:r>
              <w:rPr>
                <w:rFonts w:ascii="Arial" w:hAnsi="Arial" w:cs="Arial"/>
                <w:sz w:val="24"/>
              </w:rPr>
              <w:t>None</w:t>
            </w:r>
          </w:p>
        </w:tc>
        <w:tc>
          <w:tcPr>
            <w:tcW w:w="2977" w:type="dxa"/>
          </w:tcPr>
          <w:p w14:paraId="5F9E1974" w14:textId="1943C897" w:rsidR="005B5597" w:rsidRPr="005F50FA" w:rsidRDefault="005B5597" w:rsidP="005B5597">
            <w:pPr>
              <w:rPr>
                <w:rFonts w:ascii="Arial" w:hAnsi="Arial" w:cs="Arial"/>
                <w:sz w:val="24"/>
              </w:rPr>
            </w:pPr>
            <w:r w:rsidRPr="005F50FA">
              <w:rPr>
                <w:rFonts w:ascii="Arial" w:hAnsi="Arial" w:cs="Arial"/>
                <w:sz w:val="24"/>
              </w:rPr>
              <w:t>All agreed</w:t>
            </w:r>
          </w:p>
        </w:tc>
      </w:tr>
      <w:tr w:rsidR="005B5597" w:rsidRPr="005F50FA" w14:paraId="02724B58" w14:textId="77777777" w:rsidTr="00D86F09">
        <w:tc>
          <w:tcPr>
            <w:tcW w:w="704" w:type="dxa"/>
          </w:tcPr>
          <w:p w14:paraId="6FCFB816" w14:textId="75C131BA" w:rsidR="005B5597" w:rsidRPr="005F50FA" w:rsidRDefault="005B5597" w:rsidP="005B5597">
            <w:pPr>
              <w:rPr>
                <w:rFonts w:ascii="Arial" w:hAnsi="Arial" w:cs="Arial"/>
                <w:sz w:val="24"/>
              </w:rPr>
            </w:pPr>
            <w:r w:rsidRPr="005F50FA">
              <w:rPr>
                <w:rFonts w:ascii="Arial" w:hAnsi="Arial" w:cs="Arial"/>
                <w:sz w:val="24"/>
              </w:rPr>
              <w:t>2</w:t>
            </w:r>
          </w:p>
        </w:tc>
        <w:tc>
          <w:tcPr>
            <w:tcW w:w="9497" w:type="dxa"/>
          </w:tcPr>
          <w:p w14:paraId="6481C4B3" w14:textId="1E8E046C" w:rsidR="00FE17A0" w:rsidRDefault="00E45841" w:rsidP="00E45841">
            <w:pPr>
              <w:rPr>
                <w:rFonts w:ascii="Arial" w:hAnsi="Arial" w:cs="Arial"/>
                <w:b/>
                <w:bCs/>
                <w:sz w:val="24"/>
              </w:rPr>
            </w:pPr>
            <w:r w:rsidRPr="009858A7">
              <w:rPr>
                <w:rFonts w:ascii="Arial" w:hAnsi="Arial" w:cs="Arial"/>
                <w:b/>
                <w:bCs/>
                <w:sz w:val="24"/>
              </w:rPr>
              <w:t>Chair persons Roles</w:t>
            </w:r>
          </w:p>
          <w:p w14:paraId="494C5C1B" w14:textId="77777777" w:rsidR="009858A7" w:rsidRPr="009858A7" w:rsidRDefault="009858A7" w:rsidP="00E45841">
            <w:pPr>
              <w:rPr>
                <w:rFonts w:ascii="Arial" w:hAnsi="Arial" w:cs="Arial"/>
                <w:b/>
                <w:bCs/>
                <w:sz w:val="24"/>
              </w:rPr>
            </w:pPr>
          </w:p>
          <w:p w14:paraId="4B2CCBC3" w14:textId="77777777" w:rsidR="00E45841" w:rsidRDefault="00E45841" w:rsidP="00E45841">
            <w:pPr>
              <w:rPr>
                <w:rFonts w:ascii="Arial" w:hAnsi="Arial" w:cs="Arial"/>
                <w:sz w:val="24"/>
              </w:rPr>
            </w:pPr>
            <w:r>
              <w:rPr>
                <w:rFonts w:ascii="Arial" w:hAnsi="Arial" w:cs="Arial"/>
                <w:sz w:val="24"/>
              </w:rPr>
              <w:t>Wendy asked if the PPG would like to keep the roles of the Chair, Vice Cha</w:t>
            </w:r>
            <w:r w:rsidR="009858A7">
              <w:rPr>
                <w:rFonts w:ascii="Arial" w:hAnsi="Arial" w:cs="Arial"/>
                <w:sz w:val="24"/>
              </w:rPr>
              <w:t>ir</w:t>
            </w:r>
            <w:r>
              <w:rPr>
                <w:rFonts w:ascii="Arial" w:hAnsi="Arial" w:cs="Arial"/>
                <w:sz w:val="24"/>
              </w:rPr>
              <w:t xml:space="preserve"> and Secretary as they are currently until the AGM in December 2012</w:t>
            </w:r>
          </w:p>
          <w:p w14:paraId="0ED61B0E" w14:textId="4D86E5DA" w:rsidR="009858A7" w:rsidRPr="005E4752" w:rsidRDefault="009858A7" w:rsidP="00E45841">
            <w:pPr>
              <w:rPr>
                <w:rFonts w:ascii="Arial" w:hAnsi="Arial" w:cs="Arial"/>
                <w:sz w:val="24"/>
              </w:rPr>
            </w:pPr>
          </w:p>
        </w:tc>
        <w:tc>
          <w:tcPr>
            <w:tcW w:w="2977" w:type="dxa"/>
          </w:tcPr>
          <w:p w14:paraId="46D8B3B0" w14:textId="75CCC92E" w:rsidR="005B5597" w:rsidRPr="005F50FA" w:rsidRDefault="00E45841" w:rsidP="005B5597">
            <w:pPr>
              <w:rPr>
                <w:rFonts w:ascii="Arial" w:hAnsi="Arial" w:cs="Arial"/>
                <w:sz w:val="24"/>
              </w:rPr>
            </w:pPr>
            <w:r>
              <w:rPr>
                <w:rFonts w:ascii="Arial" w:hAnsi="Arial" w:cs="Arial"/>
                <w:sz w:val="24"/>
              </w:rPr>
              <w:t>All agreed</w:t>
            </w:r>
          </w:p>
        </w:tc>
      </w:tr>
      <w:tr w:rsidR="005B5597" w:rsidRPr="005F50FA" w14:paraId="15BC45DB" w14:textId="77777777" w:rsidTr="00D86F09">
        <w:tc>
          <w:tcPr>
            <w:tcW w:w="704" w:type="dxa"/>
          </w:tcPr>
          <w:p w14:paraId="7A80256A" w14:textId="5156BA74" w:rsidR="005B5597" w:rsidRPr="005F50FA" w:rsidRDefault="00F71DD0" w:rsidP="005B5597">
            <w:pPr>
              <w:rPr>
                <w:rFonts w:ascii="Arial" w:hAnsi="Arial" w:cs="Arial"/>
                <w:sz w:val="24"/>
              </w:rPr>
            </w:pPr>
            <w:r>
              <w:rPr>
                <w:rFonts w:ascii="Arial" w:hAnsi="Arial" w:cs="Arial"/>
                <w:sz w:val="24"/>
              </w:rPr>
              <w:t>3</w:t>
            </w:r>
          </w:p>
        </w:tc>
        <w:tc>
          <w:tcPr>
            <w:tcW w:w="9497" w:type="dxa"/>
          </w:tcPr>
          <w:p w14:paraId="2748DE44" w14:textId="3A8A81F4" w:rsidR="00B12C1C" w:rsidRDefault="00E45841" w:rsidP="00166406">
            <w:pPr>
              <w:rPr>
                <w:rFonts w:ascii="Arial" w:hAnsi="Arial" w:cs="Arial"/>
                <w:b/>
                <w:bCs/>
                <w:sz w:val="24"/>
              </w:rPr>
            </w:pPr>
            <w:r>
              <w:rPr>
                <w:rFonts w:ascii="Arial" w:hAnsi="Arial" w:cs="Arial"/>
                <w:b/>
                <w:bCs/>
                <w:sz w:val="24"/>
              </w:rPr>
              <w:t>COVID -19 vaccination Roll Out</w:t>
            </w:r>
          </w:p>
          <w:p w14:paraId="315F5860" w14:textId="77777777" w:rsidR="009B7E6E" w:rsidRPr="009B7E6E" w:rsidRDefault="009B7E6E" w:rsidP="00166406">
            <w:pPr>
              <w:rPr>
                <w:rFonts w:ascii="Arial" w:hAnsi="Arial" w:cs="Arial"/>
                <w:b/>
                <w:bCs/>
                <w:sz w:val="24"/>
              </w:rPr>
            </w:pPr>
          </w:p>
          <w:p w14:paraId="3F43C1FA" w14:textId="47CF133B" w:rsidR="00FB168C" w:rsidRDefault="00E45841" w:rsidP="00166406">
            <w:pPr>
              <w:rPr>
                <w:rFonts w:ascii="Arial" w:hAnsi="Arial" w:cs="Arial"/>
                <w:sz w:val="24"/>
              </w:rPr>
            </w:pPr>
            <w:r>
              <w:rPr>
                <w:rFonts w:ascii="Arial" w:hAnsi="Arial" w:cs="Arial"/>
                <w:sz w:val="24"/>
              </w:rPr>
              <w:t xml:space="preserve">Dr. Nawrocki updated the PPG on the roll </w:t>
            </w:r>
            <w:r w:rsidR="00A03CDF">
              <w:rPr>
                <w:rFonts w:ascii="Arial" w:hAnsi="Arial" w:cs="Arial"/>
                <w:sz w:val="24"/>
              </w:rPr>
              <w:t>out,</w:t>
            </w:r>
            <w:r>
              <w:rPr>
                <w:rFonts w:ascii="Arial" w:hAnsi="Arial" w:cs="Arial"/>
                <w:sz w:val="24"/>
              </w:rPr>
              <w:t xml:space="preserve"> currently for the Governments at risk categories. Stuart added that the </w:t>
            </w:r>
            <w:r w:rsidR="00A03CDF">
              <w:rPr>
                <w:rFonts w:ascii="Arial" w:hAnsi="Arial" w:cs="Arial"/>
                <w:sz w:val="24"/>
              </w:rPr>
              <w:t>vaccinations</w:t>
            </w:r>
            <w:r>
              <w:rPr>
                <w:rFonts w:ascii="Arial" w:hAnsi="Arial" w:cs="Arial"/>
                <w:sz w:val="24"/>
              </w:rPr>
              <w:t xml:space="preserve"> are being m</w:t>
            </w:r>
            <w:r w:rsidR="00A03CDF">
              <w:rPr>
                <w:rFonts w:ascii="Arial" w:hAnsi="Arial" w:cs="Arial"/>
                <w:sz w:val="24"/>
              </w:rPr>
              <w:t>a</w:t>
            </w:r>
            <w:r>
              <w:rPr>
                <w:rFonts w:ascii="Arial" w:hAnsi="Arial" w:cs="Arial"/>
                <w:sz w:val="24"/>
              </w:rPr>
              <w:t>naged by Primary Care</w:t>
            </w:r>
            <w:r w:rsidR="00A03CDF">
              <w:rPr>
                <w:rFonts w:ascii="Arial" w:hAnsi="Arial" w:cs="Arial"/>
                <w:sz w:val="24"/>
              </w:rPr>
              <w:t xml:space="preserve">, he </w:t>
            </w:r>
            <w:r w:rsidR="00A03CDF">
              <w:rPr>
                <w:rFonts w:ascii="Arial" w:hAnsi="Arial" w:cs="Arial"/>
                <w:sz w:val="24"/>
              </w:rPr>
              <w:lastRenderedPageBreak/>
              <w:t>ha</w:t>
            </w:r>
            <w:r w:rsidR="009858A7">
              <w:rPr>
                <w:rFonts w:ascii="Arial" w:hAnsi="Arial" w:cs="Arial"/>
                <w:sz w:val="24"/>
              </w:rPr>
              <w:t>s</w:t>
            </w:r>
            <w:r w:rsidR="00A03CDF">
              <w:rPr>
                <w:rFonts w:ascii="Arial" w:hAnsi="Arial" w:cs="Arial"/>
                <w:sz w:val="24"/>
              </w:rPr>
              <w:t xml:space="preserve"> attended some COVID meetings in the Ordsall and Claremont area, which the Practice is a member of. </w:t>
            </w:r>
          </w:p>
          <w:p w14:paraId="1460EF54" w14:textId="5B9B1889" w:rsidR="00A03CDF" w:rsidRDefault="00A03CDF" w:rsidP="00166406">
            <w:pPr>
              <w:rPr>
                <w:rFonts w:ascii="Arial" w:hAnsi="Arial" w:cs="Arial"/>
                <w:sz w:val="24"/>
              </w:rPr>
            </w:pPr>
            <w:r>
              <w:rPr>
                <w:rFonts w:ascii="Arial" w:hAnsi="Arial" w:cs="Arial"/>
                <w:sz w:val="24"/>
              </w:rPr>
              <w:t>Wendy said she has heard that some practices were inviting patients into their practices and asked why this was different with ours.</w:t>
            </w:r>
          </w:p>
          <w:p w14:paraId="7E34342E" w14:textId="6E21AC93" w:rsidR="00A03CDF" w:rsidRDefault="00A03CDF" w:rsidP="00166406">
            <w:pPr>
              <w:rPr>
                <w:rFonts w:ascii="Arial" w:hAnsi="Arial" w:cs="Arial"/>
                <w:sz w:val="24"/>
              </w:rPr>
            </w:pPr>
            <w:r>
              <w:rPr>
                <w:rFonts w:ascii="Arial" w:hAnsi="Arial" w:cs="Arial"/>
                <w:sz w:val="24"/>
              </w:rPr>
              <w:t>DR. Nawrocki said that the practices can vary in different area</w:t>
            </w:r>
            <w:r w:rsidR="009858A7">
              <w:rPr>
                <w:rFonts w:ascii="Arial" w:hAnsi="Arial" w:cs="Arial"/>
                <w:sz w:val="24"/>
              </w:rPr>
              <w:t>s</w:t>
            </w:r>
            <w:r>
              <w:rPr>
                <w:rFonts w:ascii="Arial" w:hAnsi="Arial" w:cs="Arial"/>
                <w:sz w:val="24"/>
              </w:rPr>
              <w:t>; however, Ordsall Health Practice has the domiciliary delivered from the Primary Care Service not the practice</w:t>
            </w:r>
          </w:p>
          <w:p w14:paraId="57E7726C" w14:textId="651D74B8" w:rsidR="00FB168C" w:rsidRDefault="00FB168C" w:rsidP="00166406">
            <w:pPr>
              <w:rPr>
                <w:rFonts w:ascii="Arial" w:hAnsi="Arial" w:cs="Arial"/>
                <w:sz w:val="24"/>
              </w:rPr>
            </w:pPr>
          </w:p>
          <w:p w14:paraId="243E8A02" w14:textId="3911AF8E" w:rsidR="00FB168C" w:rsidRDefault="00A03CDF" w:rsidP="00166406">
            <w:pPr>
              <w:rPr>
                <w:rFonts w:ascii="Arial" w:hAnsi="Arial" w:cs="Arial"/>
                <w:sz w:val="24"/>
              </w:rPr>
            </w:pPr>
            <w:r>
              <w:rPr>
                <w:rFonts w:ascii="Arial" w:hAnsi="Arial" w:cs="Arial"/>
                <w:sz w:val="24"/>
              </w:rPr>
              <w:t>Stacey advised that some patients may be invited to the Etihad Stadium, and if they can not make it there, they can call the practice and an appointment will be made for Clarendon Fit City</w:t>
            </w:r>
          </w:p>
          <w:p w14:paraId="7688B3D3" w14:textId="75678C4D" w:rsidR="00A03CDF" w:rsidRDefault="00A03CDF" w:rsidP="00166406">
            <w:pPr>
              <w:rPr>
                <w:rFonts w:ascii="Arial" w:hAnsi="Arial" w:cs="Arial"/>
                <w:sz w:val="24"/>
              </w:rPr>
            </w:pPr>
          </w:p>
          <w:p w14:paraId="207E607C" w14:textId="01B019F3" w:rsidR="00A03CDF" w:rsidRDefault="00A03CDF" w:rsidP="00166406">
            <w:pPr>
              <w:rPr>
                <w:rFonts w:ascii="Arial" w:hAnsi="Arial" w:cs="Arial"/>
                <w:sz w:val="24"/>
              </w:rPr>
            </w:pPr>
            <w:r>
              <w:rPr>
                <w:rFonts w:ascii="Arial" w:hAnsi="Arial" w:cs="Arial"/>
                <w:sz w:val="24"/>
              </w:rPr>
              <w:t>It was commented that the clinical team at Clarendon were doing an excellent job.</w:t>
            </w:r>
          </w:p>
          <w:p w14:paraId="5BE0256A" w14:textId="320B497F" w:rsidR="00A03CDF" w:rsidRDefault="00A03CDF" w:rsidP="00166406">
            <w:pPr>
              <w:rPr>
                <w:rFonts w:ascii="Arial" w:hAnsi="Arial" w:cs="Arial"/>
                <w:sz w:val="24"/>
              </w:rPr>
            </w:pPr>
          </w:p>
          <w:p w14:paraId="2128452D" w14:textId="1CDC67B5" w:rsidR="00D751DE" w:rsidRPr="005F50FA" w:rsidRDefault="00D751DE" w:rsidP="00166406">
            <w:pPr>
              <w:rPr>
                <w:rFonts w:ascii="Arial" w:hAnsi="Arial" w:cs="Arial"/>
                <w:sz w:val="24"/>
              </w:rPr>
            </w:pPr>
          </w:p>
        </w:tc>
        <w:tc>
          <w:tcPr>
            <w:tcW w:w="2977" w:type="dxa"/>
          </w:tcPr>
          <w:p w14:paraId="36BBC97C" w14:textId="77777777" w:rsidR="00F563D8" w:rsidRDefault="00F563D8" w:rsidP="005B5597">
            <w:pPr>
              <w:rPr>
                <w:rFonts w:ascii="Arial" w:hAnsi="Arial" w:cs="Arial"/>
                <w:sz w:val="24"/>
              </w:rPr>
            </w:pPr>
          </w:p>
          <w:p w14:paraId="305F8432" w14:textId="77777777" w:rsidR="00F563D8" w:rsidRDefault="00F563D8" w:rsidP="005B5597">
            <w:pPr>
              <w:rPr>
                <w:rFonts w:ascii="Arial" w:hAnsi="Arial" w:cs="Arial"/>
                <w:sz w:val="24"/>
              </w:rPr>
            </w:pPr>
          </w:p>
          <w:p w14:paraId="4D0A5344" w14:textId="6B6A79A8" w:rsidR="0072295A" w:rsidRDefault="00A03CDF" w:rsidP="005B5597">
            <w:pPr>
              <w:rPr>
                <w:rFonts w:ascii="Arial" w:hAnsi="Arial" w:cs="Arial"/>
                <w:sz w:val="24"/>
              </w:rPr>
            </w:pPr>
            <w:r>
              <w:rPr>
                <w:rFonts w:ascii="Arial" w:hAnsi="Arial" w:cs="Arial"/>
                <w:sz w:val="24"/>
              </w:rPr>
              <w:t xml:space="preserve">Dr. Nawrocki to consider putting the </w:t>
            </w:r>
            <w:r>
              <w:rPr>
                <w:rFonts w:ascii="Arial" w:hAnsi="Arial" w:cs="Arial"/>
                <w:sz w:val="24"/>
              </w:rPr>
              <w:t>COVID</w:t>
            </w:r>
            <w:r>
              <w:rPr>
                <w:rFonts w:ascii="Arial" w:hAnsi="Arial" w:cs="Arial"/>
                <w:sz w:val="24"/>
              </w:rPr>
              <w:t xml:space="preserve"> link on </w:t>
            </w:r>
            <w:r>
              <w:rPr>
                <w:rFonts w:ascii="Arial" w:hAnsi="Arial" w:cs="Arial"/>
                <w:sz w:val="24"/>
              </w:rPr>
              <w:lastRenderedPageBreak/>
              <w:t xml:space="preserve">Salford CCG </w:t>
            </w:r>
            <w:r w:rsidR="009858A7">
              <w:rPr>
                <w:rFonts w:ascii="Arial" w:hAnsi="Arial" w:cs="Arial"/>
                <w:sz w:val="24"/>
              </w:rPr>
              <w:t>site onto</w:t>
            </w:r>
            <w:r>
              <w:rPr>
                <w:rFonts w:ascii="Arial" w:hAnsi="Arial" w:cs="Arial"/>
                <w:sz w:val="24"/>
              </w:rPr>
              <w:t xml:space="preserve"> the Practice Facebook page</w:t>
            </w:r>
          </w:p>
          <w:p w14:paraId="74906A22" w14:textId="760F677F" w:rsidR="00166C4F" w:rsidRDefault="00166C4F" w:rsidP="005B5597">
            <w:pPr>
              <w:rPr>
                <w:rFonts w:ascii="Arial" w:hAnsi="Arial" w:cs="Arial"/>
                <w:sz w:val="24"/>
              </w:rPr>
            </w:pPr>
          </w:p>
          <w:p w14:paraId="48027596" w14:textId="2165DE7A" w:rsidR="00A03CDF" w:rsidRDefault="00A03CDF" w:rsidP="005B5597">
            <w:pPr>
              <w:rPr>
                <w:rFonts w:ascii="Arial" w:hAnsi="Arial" w:cs="Arial"/>
                <w:sz w:val="24"/>
              </w:rPr>
            </w:pPr>
          </w:p>
          <w:p w14:paraId="5C149FC6" w14:textId="1E424447" w:rsidR="00A03CDF" w:rsidRDefault="00A03CDF" w:rsidP="005B5597">
            <w:pPr>
              <w:rPr>
                <w:rFonts w:ascii="Arial" w:hAnsi="Arial" w:cs="Arial"/>
                <w:sz w:val="24"/>
              </w:rPr>
            </w:pPr>
          </w:p>
          <w:p w14:paraId="6F4206FF" w14:textId="77777777" w:rsidR="00A03CDF" w:rsidRDefault="00A03CDF" w:rsidP="005B5597">
            <w:pPr>
              <w:rPr>
                <w:rFonts w:ascii="Arial" w:hAnsi="Arial" w:cs="Arial"/>
                <w:sz w:val="24"/>
              </w:rPr>
            </w:pPr>
          </w:p>
          <w:p w14:paraId="20F297F5" w14:textId="7193BFA8" w:rsidR="00166C4F" w:rsidRPr="005F50FA" w:rsidRDefault="00166C4F" w:rsidP="005B5597">
            <w:pPr>
              <w:rPr>
                <w:rFonts w:ascii="Arial" w:hAnsi="Arial" w:cs="Arial"/>
                <w:sz w:val="24"/>
              </w:rPr>
            </w:pPr>
          </w:p>
        </w:tc>
      </w:tr>
      <w:tr w:rsidR="00B12C1C" w:rsidRPr="005F50FA" w14:paraId="427EC188" w14:textId="77777777" w:rsidTr="00D86F09">
        <w:tc>
          <w:tcPr>
            <w:tcW w:w="704" w:type="dxa"/>
          </w:tcPr>
          <w:p w14:paraId="0F266A3C" w14:textId="6C464DB9" w:rsidR="00B12C1C" w:rsidRPr="005F50FA" w:rsidRDefault="00F21607" w:rsidP="005B5597">
            <w:pPr>
              <w:rPr>
                <w:rFonts w:ascii="Arial" w:hAnsi="Arial" w:cs="Arial"/>
                <w:sz w:val="24"/>
              </w:rPr>
            </w:pPr>
            <w:r>
              <w:rPr>
                <w:rFonts w:ascii="Arial" w:hAnsi="Arial" w:cs="Arial"/>
                <w:sz w:val="24"/>
              </w:rPr>
              <w:lastRenderedPageBreak/>
              <w:t>4</w:t>
            </w:r>
          </w:p>
        </w:tc>
        <w:tc>
          <w:tcPr>
            <w:tcW w:w="9497" w:type="dxa"/>
          </w:tcPr>
          <w:p w14:paraId="51134E0B" w14:textId="1D86D4D5" w:rsidR="00D86F09" w:rsidRDefault="00F21607" w:rsidP="00166C4F">
            <w:pPr>
              <w:rPr>
                <w:rFonts w:ascii="Arial" w:hAnsi="Arial" w:cs="Arial"/>
                <w:b/>
                <w:bCs/>
                <w:sz w:val="24"/>
              </w:rPr>
            </w:pPr>
            <w:r>
              <w:rPr>
                <w:rFonts w:ascii="Arial" w:hAnsi="Arial" w:cs="Arial"/>
                <w:b/>
                <w:bCs/>
                <w:sz w:val="24"/>
              </w:rPr>
              <w:t>Facebook – Practice Plans</w:t>
            </w:r>
          </w:p>
          <w:p w14:paraId="4F057F70" w14:textId="02BC0003" w:rsidR="009B7E6E" w:rsidRDefault="009B7E6E" w:rsidP="00166C4F">
            <w:pPr>
              <w:rPr>
                <w:rFonts w:ascii="Arial" w:hAnsi="Arial" w:cs="Arial"/>
                <w:b/>
                <w:bCs/>
                <w:sz w:val="24"/>
              </w:rPr>
            </w:pPr>
          </w:p>
          <w:p w14:paraId="01591303" w14:textId="70340772" w:rsidR="00F21607" w:rsidRDefault="00F21607" w:rsidP="00166C4F">
            <w:pPr>
              <w:rPr>
                <w:rFonts w:ascii="Arial" w:hAnsi="Arial" w:cs="Arial"/>
                <w:sz w:val="24"/>
              </w:rPr>
            </w:pPr>
            <w:r w:rsidRPr="00F21607">
              <w:rPr>
                <w:rFonts w:ascii="Arial" w:hAnsi="Arial" w:cs="Arial"/>
                <w:sz w:val="24"/>
              </w:rPr>
              <w:t xml:space="preserve">Stuart </w:t>
            </w:r>
            <w:r>
              <w:rPr>
                <w:rFonts w:ascii="Arial" w:hAnsi="Arial" w:cs="Arial"/>
                <w:sz w:val="24"/>
              </w:rPr>
              <w:t>shared the content of a close by PPG practice Facebook with the group.</w:t>
            </w:r>
          </w:p>
          <w:p w14:paraId="170E8160" w14:textId="2285F527" w:rsidR="00F21607" w:rsidRDefault="00F21607" w:rsidP="00166C4F">
            <w:pPr>
              <w:rPr>
                <w:rFonts w:ascii="Arial" w:hAnsi="Arial" w:cs="Arial"/>
                <w:sz w:val="24"/>
              </w:rPr>
            </w:pPr>
          </w:p>
          <w:p w14:paraId="081A9244" w14:textId="6ECA1F4F" w:rsidR="00F21607" w:rsidRDefault="00F21607" w:rsidP="00166C4F">
            <w:pPr>
              <w:rPr>
                <w:rFonts w:ascii="Arial" w:hAnsi="Arial" w:cs="Arial"/>
                <w:sz w:val="24"/>
              </w:rPr>
            </w:pPr>
            <w:r>
              <w:rPr>
                <w:rFonts w:ascii="Arial" w:hAnsi="Arial" w:cs="Arial"/>
                <w:sz w:val="24"/>
              </w:rPr>
              <w:t>The practice would like to know if a virtual group would enhance the existing group. We need to engage more to give a better representation of the practice patients</w:t>
            </w:r>
          </w:p>
          <w:p w14:paraId="5B200E83" w14:textId="77D99852" w:rsidR="009858A7" w:rsidRDefault="009858A7" w:rsidP="00166C4F">
            <w:pPr>
              <w:rPr>
                <w:rFonts w:ascii="Arial" w:hAnsi="Arial" w:cs="Arial"/>
                <w:sz w:val="24"/>
              </w:rPr>
            </w:pPr>
          </w:p>
          <w:p w14:paraId="71B56EBB" w14:textId="38BC6F68" w:rsidR="009858A7" w:rsidRDefault="009858A7" w:rsidP="00166C4F">
            <w:pPr>
              <w:rPr>
                <w:rFonts w:ascii="Arial" w:hAnsi="Arial" w:cs="Arial"/>
                <w:sz w:val="24"/>
              </w:rPr>
            </w:pPr>
            <w:r>
              <w:rPr>
                <w:rFonts w:ascii="Arial" w:hAnsi="Arial" w:cs="Arial"/>
                <w:sz w:val="24"/>
              </w:rPr>
              <w:t>Agreed</w:t>
            </w:r>
          </w:p>
          <w:p w14:paraId="4B72D5D3" w14:textId="0F81ECFA" w:rsidR="00F21607" w:rsidRDefault="00F21607" w:rsidP="00166C4F">
            <w:pPr>
              <w:rPr>
                <w:rFonts w:ascii="Arial" w:hAnsi="Arial" w:cs="Arial"/>
                <w:sz w:val="24"/>
              </w:rPr>
            </w:pPr>
          </w:p>
          <w:p w14:paraId="0DC77A3B" w14:textId="4FC390C3" w:rsidR="00F21607" w:rsidRDefault="00F21607" w:rsidP="00166C4F">
            <w:pPr>
              <w:rPr>
                <w:rFonts w:ascii="Arial" w:hAnsi="Arial" w:cs="Arial"/>
                <w:sz w:val="24"/>
              </w:rPr>
            </w:pPr>
            <w:r>
              <w:rPr>
                <w:rFonts w:ascii="Arial" w:hAnsi="Arial" w:cs="Arial"/>
                <w:sz w:val="24"/>
              </w:rPr>
              <w:t>The page would be Administered by the Practice with some PPG members as Moderators -Stuart asked if anyone from the group would like to support with this</w:t>
            </w:r>
          </w:p>
          <w:p w14:paraId="4FC62676" w14:textId="19B5087C" w:rsidR="00D751DE" w:rsidRPr="005F50FA" w:rsidRDefault="00D751DE" w:rsidP="00F21607">
            <w:pPr>
              <w:rPr>
                <w:rFonts w:ascii="Arial" w:hAnsi="Arial" w:cs="Arial"/>
                <w:sz w:val="24"/>
              </w:rPr>
            </w:pPr>
          </w:p>
        </w:tc>
        <w:tc>
          <w:tcPr>
            <w:tcW w:w="2977" w:type="dxa"/>
          </w:tcPr>
          <w:p w14:paraId="30039148" w14:textId="77777777" w:rsidR="00FE17A0" w:rsidRDefault="00FE17A0" w:rsidP="004F6EB0">
            <w:pPr>
              <w:rPr>
                <w:rFonts w:ascii="Arial" w:hAnsi="Arial" w:cs="Arial"/>
                <w:sz w:val="24"/>
              </w:rPr>
            </w:pPr>
          </w:p>
          <w:p w14:paraId="76513546" w14:textId="1B116C53" w:rsidR="00FE17A0" w:rsidRDefault="00F21607" w:rsidP="004F6EB0">
            <w:pPr>
              <w:rPr>
                <w:rFonts w:ascii="Arial" w:hAnsi="Arial" w:cs="Arial"/>
                <w:sz w:val="24"/>
              </w:rPr>
            </w:pPr>
            <w:r>
              <w:rPr>
                <w:rFonts w:ascii="Arial" w:hAnsi="Arial" w:cs="Arial"/>
                <w:sz w:val="24"/>
              </w:rPr>
              <w:t>Stuart to contact a few interested members to move forward</w:t>
            </w:r>
          </w:p>
          <w:p w14:paraId="5469DB3C" w14:textId="77777777" w:rsidR="00FE17A0" w:rsidRDefault="00FE17A0" w:rsidP="004F6EB0">
            <w:pPr>
              <w:rPr>
                <w:rFonts w:ascii="Arial" w:hAnsi="Arial" w:cs="Arial"/>
                <w:sz w:val="24"/>
              </w:rPr>
            </w:pPr>
          </w:p>
          <w:p w14:paraId="04F513EE" w14:textId="77777777" w:rsidR="00FE17A0" w:rsidRDefault="00FE17A0" w:rsidP="004F6EB0">
            <w:pPr>
              <w:rPr>
                <w:rFonts w:ascii="Arial" w:hAnsi="Arial" w:cs="Arial"/>
                <w:sz w:val="24"/>
              </w:rPr>
            </w:pPr>
          </w:p>
          <w:p w14:paraId="67082F7C" w14:textId="4012A241" w:rsidR="00FE17A0" w:rsidRDefault="00FE17A0" w:rsidP="004F6EB0">
            <w:pPr>
              <w:rPr>
                <w:rFonts w:ascii="Arial" w:hAnsi="Arial" w:cs="Arial"/>
                <w:sz w:val="24"/>
              </w:rPr>
            </w:pPr>
          </w:p>
          <w:p w14:paraId="25E77B45" w14:textId="3C70CFDF" w:rsidR="00FE17A0" w:rsidRDefault="00FE17A0" w:rsidP="004F6EB0">
            <w:pPr>
              <w:rPr>
                <w:rFonts w:ascii="Arial" w:hAnsi="Arial" w:cs="Arial"/>
                <w:sz w:val="24"/>
              </w:rPr>
            </w:pPr>
          </w:p>
          <w:p w14:paraId="4EE374A1" w14:textId="06FE1D6F" w:rsidR="00FE17A0" w:rsidRDefault="00FE17A0" w:rsidP="004F6EB0">
            <w:pPr>
              <w:rPr>
                <w:rFonts w:ascii="Arial" w:hAnsi="Arial" w:cs="Arial"/>
                <w:sz w:val="24"/>
              </w:rPr>
            </w:pPr>
          </w:p>
          <w:p w14:paraId="5DBBCFBD" w14:textId="091D6A25" w:rsidR="00FE17A0" w:rsidRDefault="00FE17A0" w:rsidP="004F6EB0">
            <w:pPr>
              <w:rPr>
                <w:rFonts w:ascii="Arial" w:hAnsi="Arial" w:cs="Arial"/>
                <w:sz w:val="24"/>
              </w:rPr>
            </w:pPr>
          </w:p>
          <w:p w14:paraId="592B2DE3" w14:textId="688C3E6B" w:rsidR="00FE17A0" w:rsidRDefault="00FE17A0" w:rsidP="004F6EB0">
            <w:pPr>
              <w:rPr>
                <w:rFonts w:ascii="Arial" w:hAnsi="Arial" w:cs="Arial"/>
                <w:sz w:val="24"/>
              </w:rPr>
            </w:pPr>
          </w:p>
          <w:p w14:paraId="7FBE4C36" w14:textId="0A769843" w:rsidR="00FE7B1B" w:rsidRPr="005F50FA" w:rsidRDefault="00FE7B1B" w:rsidP="004F6EB0">
            <w:pPr>
              <w:rPr>
                <w:rFonts w:ascii="Arial" w:hAnsi="Arial" w:cs="Arial"/>
                <w:sz w:val="24"/>
              </w:rPr>
            </w:pPr>
          </w:p>
        </w:tc>
      </w:tr>
      <w:tr w:rsidR="004F6EB0" w:rsidRPr="005F50FA" w14:paraId="37B46C00" w14:textId="77777777" w:rsidTr="00D86F09">
        <w:tc>
          <w:tcPr>
            <w:tcW w:w="704" w:type="dxa"/>
          </w:tcPr>
          <w:p w14:paraId="420682AF" w14:textId="2EEF5C6F" w:rsidR="004F6EB0" w:rsidRPr="005F50FA" w:rsidRDefault="00166C4F" w:rsidP="005B5597">
            <w:pPr>
              <w:rPr>
                <w:rFonts w:ascii="Arial" w:hAnsi="Arial" w:cs="Arial"/>
                <w:sz w:val="24"/>
              </w:rPr>
            </w:pPr>
            <w:r>
              <w:rPr>
                <w:rFonts w:ascii="Arial" w:hAnsi="Arial" w:cs="Arial"/>
                <w:sz w:val="24"/>
              </w:rPr>
              <w:t>5</w:t>
            </w:r>
          </w:p>
        </w:tc>
        <w:tc>
          <w:tcPr>
            <w:tcW w:w="9497" w:type="dxa"/>
          </w:tcPr>
          <w:p w14:paraId="2FC7E3D6" w14:textId="14C86EE1" w:rsidR="00FE7B1B" w:rsidRPr="0043357E" w:rsidRDefault="00F21607" w:rsidP="00FE7B1B">
            <w:pPr>
              <w:rPr>
                <w:rFonts w:ascii="Arial" w:hAnsi="Arial" w:cs="Arial"/>
                <w:b/>
                <w:bCs/>
                <w:sz w:val="24"/>
              </w:rPr>
            </w:pPr>
            <w:r w:rsidRPr="0043357E">
              <w:rPr>
                <w:rFonts w:ascii="Arial" w:hAnsi="Arial" w:cs="Arial"/>
                <w:b/>
                <w:bCs/>
                <w:sz w:val="24"/>
              </w:rPr>
              <w:t>EMIS – Update</w:t>
            </w:r>
          </w:p>
          <w:p w14:paraId="3BEC86B4" w14:textId="77777777" w:rsidR="00F21607" w:rsidRDefault="00F21607" w:rsidP="00FE7B1B">
            <w:pPr>
              <w:rPr>
                <w:rFonts w:ascii="Arial" w:hAnsi="Arial" w:cs="Arial"/>
                <w:sz w:val="24"/>
              </w:rPr>
            </w:pPr>
          </w:p>
          <w:p w14:paraId="4A85BCC1" w14:textId="77777777" w:rsidR="00F21607" w:rsidRDefault="00F21607" w:rsidP="00FE7B1B">
            <w:pPr>
              <w:rPr>
                <w:rFonts w:ascii="Arial" w:hAnsi="Arial" w:cs="Arial"/>
                <w:sz w:val="24"/>
              </w:rPr>
            </w:pPr>
            <w:r>
              <w:rPr>
                <w:rFonts w:ascii="Arial" w:hAnsi="Arial" w:cs="Arial"/>
                <w:sz w:val="24"/>
              </w:rPr>
              <w:t xml:space="preserve">Wendy questioned how the receptionist knew who she was when she telephoned? Stuart explained that the EMIS links into the telephone systems. The staff will clarify </w:t>
            </w:r>
            <w:r>
              <w:rPr>
                <w:rFonts w:ascii="Arial" w:hAnsi="Arial" w:cs="Arial"/>
                <w:sz w:val="24"/>
              </w:rPr>
              <w:lastRenderedPageBreak/>
              <w:t>who the caller is; before moving on with the call. It helps to keep contact numbers up to date.</w:t>
            </w:r>
          </w:p>
          <w:p w14:paraId="490BB4BC" w14:textId="77777777" w:rsidR="00F21607" w:rsidRDefault="00F21607" w:rsidP="00FE7B1B">
            <w:pPr>
              <w:rPr>
                <w:rFonts w:ascii="Arial" w:hAnsi="Arial" w:cs="Arial"/>
                <w:sz w:val="24"/>
              </w:rPr>
            </w:pPr>
            <w:r>
              <w:rPr>
                <w:rFonts w:ascii="Arial" w:hAnsi="Arial" w:cs="Arial"/>
                <w:sz w:val="24"/>
              </w:rPr>
              <w:t xml:space="preserve">Wendy stated her details were not verified during her call and was concerned about this. – Dr. Nawrocki said this was an error and </w:t>
            </w:r>
            <w:r w:rsidR="00FD291F">
              <w:rPr>
                <w:rFonts w:ascii="Arial" w:hAnsi="Arial" w:cs="Arial"/>
                <w:sz w:val="24"/>
              </w:rPr>
              <w:t>would feed this back to ensure it doesn’t happen again.</w:t>
            </w:r>
          </w:p>
          <w:p w14:paraId="59FA31FF" w14:textId="77777777" w:rsidR="00FD291F" w:rsidRDefault="00FD291F" w:rsidP="00FE7B1B">
            <w:pPr>
              <w:rPr>
                <w:rFonts w:ascii="Arial" w:hAnsi="Arial" w:cs="Arial"/>
                <w:sz w:val="24"/>
              </w:rPr>
            </w:pPr>
          </w:p>
          <w:p w14:paraId="06A1074A" w14:textId="0DAE00FE" w:rsidR="00FD291F" w:rsidRDefault="00FD291F" w:rsidP="00FE7B1B">
            <w:pPr>
              <w:rPr>
                <w:rFonts w:ascii="Arial" w:hAnsi="Arial" w:cs="Arial"/>
                <w:sz w:val="24"/>
              </w:rPr>
            </w:pPr>
            <w:r>
              <w:rPr>
                <w:rFonts w:ascii="Arial" w:hAnsi="Arial" w:cs="Arial"/>
                <w:sz w:val="24"/>
              </w:rPr>
              <w:t>Stephen asked what the software does regarding appointment</w:t>
            </w:r>
            <w:r w:rsidR="009858A7">
              <w:rPr>
                <w:rFonts w:ascii="Arial" w:hAnsi="Arial" w:cs="Arial"/>
                <w:sz w:val="24"/>
              </w:rPr>
              <w:t xml:space="preserve"> reminders</w:t>
            </w:r>
            <w:r>
              <w:rPr>
                <w:rFonts w:ascii="Arial" w:hAnsi="Arial" w:cs="Arial"/>
                <w:sz w:val="24"/>
              </w:rPr>
              <w:t>?</w:t>
            </w:r>
          </w:p>
          <w:p w14:paraId="2B32FF5D" w14:textId="15B0A7FB" w:rsidR="00FD291F" w:rsidRDefault="00FD291F" w:rsidP="00FE7B1B">
            <w:pPr>
              <w:rPr>
                <w:rFonts w:ascii="Arial" w:hAnsi="Arial" w:cs="Arial"/>
                <w:sz w:val="24"/>
              </w:rPr>
            </w:pPr>
            <w:r>
              <w:rPr>
                <w:rFonts w:ascii="Arial" w:hAnsi="Arial" w:cs="Arial"/>
                <w:sz w:val="24"/>
              </w:rPr>
              <w:t>Stuart explained that currently the</w:t>
            </w:r>
            <w:r w:rsidR="009858A7">
              <w:rPr>
                <w:rFonts w:ascii="Arial" w:hAnsi="Arial" w:cs="Arial"/>
                <w:sz w:val="24"/>
              </w:rPr>
              <w:t>y are carrying out the</w:t>
            </w:r>
            <w:r>
              <w:rPr>
                <w:rFonts w:ascii="Arial" w:hAnsi="Arial" w:cs="Arial"/>
                <w:sz w:val="24"/>
              </w:rPr>
              <w:t xml:space="preserve"> manual process of transferring the data from the old system to EMIS, with around 4000 patients’ details needing to be transferred. Once all the data is transferred then text message reminders will be reintroduced</w:t>
            </w:r>
          </w:p>
          <w:p w14:paraId="3D7F24C4" w14:textId="77777777" w:rsidR="00FD291F" w:rsidRDefault="00FD291F" w:rsidP="00FE7B1B">
            <w:pPr>
              <w:rPr>
                <w:rFonts w:ascii="Arial" w:hAnsi="Arial" w:cs="Arial"/>
                <w:sz w:val="24"/>
              </w:rPr>
            </w:pPr>
          </w:p>
          <w:p w14:paraId="08FEF062" w14:textId="1362CD92" w:rsidR="00FD291F" w:rsidRDefault="00FD291F" w:rsidP="00FE7B1B">
            <w:pPr>
              <w:rPr>
                <w:rFonts w:ascii="Arial" w:hAnsi="Arial" w:cs="Arial"/>
                <w:sz w:val="24"/>
              </w:rPr>
            </w:pPr>
            <w:r>
              <w:rPr>
                <w:rFonts w:ascii="Arial" w:hAnsi="Arial" w:cs="Arial"/>
                <w:sz w:val="24"/>
              </w:rPr>
              <w:t>It was pointed out that some patients do not have access to the internet or knowledge of how to use equipment for on line services / appointments.</w:t>
            </w:r>
          </w:p>
          <w:p w14:paraId="60C5178D" w14:textId="77777777" w:rsidR="00FD291F" w:rsidRDefault="00FD291F" w:rsidP="00FE7B1B">
            <w:pPr>
              <w:rPr>
                <w:rFonts w:ascii="Arial" w:hAnsi="Arial" w:cs="Arial"/>
                <w:sz w:val="24"/>
              </w:rPr>
            </w:pPr>
            <w:r>
              <w:rPr>
                <w:rFonts w:ascii="Arial" w:hAnsi="Arial" w:cs="Arial"/>
                <w:sz w:val="24"/>
              </w:rPr>
              <w:t>Dr. Nawrocki, explained that the practice will always do its best to balance this and will help patients as best they can through the access or use of phones. He added that once people realise how to use the phones for example: to upload a photo they are able to see how easy it is.</w:t>
            </w:r>
          </w:p>
          <w:p w14:paraId="2909A677" w14:textId="77777777" w:rsidR="00FD291F" w:rsidRDefault="00FD291F" w:rsidP="00FE7B1B">
            <w:pPr>
              <w:rPr>
                <w:rFonts w:ascii="Arial" w:hAnsi="Arial" w:cs="Arial"/>
                <w:sz w:val="24"/>
              </w:rPr>
            </w:pPr>
          </w:p>
          <w:p w14:paraId="0ED05BE1" w14:textId="18361032" w:rsidR="00FD291F" w:rsidRPr="005F50FA" w:rsidRDefault="00FD291F" w:rsidP="00FE7B1B">
            <w:pPr>
              <w:rPr>
                <w:rFonts w:ascii="Arial" w:hAnsi="Arial" w:cs="Arial"/>
                <w:sz w:val="24"/>
              </w:rPr>
            </w:pPr>
            <w:r>
              <w:rPr>
                <w:rFonts w:ascii="Arial" w:hAnsi="Arial" w:cs="Arial"/>
                <w:sz w:val="24"/>
              </w:rPr>
              <w:t>Jay stated it is important we recognised digital poverty</w:t>
            </w:r>
          </w:p>
        </w:tc>
        <w:tc>
          <w:tcPr>
            <w:tcW w:w="2977" w:type="dxa"/>
          </w:tcPr>
          <w:p w14:paraId="4FFD7FFA" w14:textId="77777777" w:rsidR="004F6EB0" w:rsidRDefault="00FD291F" w:rsidP="003A42A8">
            <w:pPr>
              <w:ind w:left="260"/>
              <w:rPr>
                <w:rFonts w:ascii="Arial" w:hAnsi="Arial" w:cs="Arial"/>
                <w:sz w:val="24"/>
              </w:rPr>
            </w:pPr>
            <w:r>
              <w:rPr>
                <w:rFonts w:ascii="Arial" w:hAnsi="Arial" w:cs="Arial"/>
                <w:sz w:val="24"/>
              </w:rPr>
              <w:lastRenderedPageBreak/>
              <w:t>Stuart to update website regarding text message reminders</w:t>
            </w:r>
          </w:p>
          <w:p w14:paraId="2D1B4969" w14:textId="77777777" w:rsidR="00FD291F" w:rsidRDefault="00FD291F" w:rsidP="003A42A8">
            <w:pPr>
              <w:ind w:left="260"/>
              <w:rPr>
                <w:rFonts w:ascii="Arial" w:hAnsi="Arial" w:cs="Arial"/>
                <w:sz w:val="24"/>
              </w:rPr>
            </w:pPr>
          </w:p>
          <w:p w14:paraId="34697C3E" w14:textId="77777777" w:rsidR="00FD291F" w:rsidRDefault="00FD291F" w:rsidP="003A42A8">
            <w:pPr>
              <w:ind w:left="260"/>
              <w:rPr>
                <w:rFonts w:ascii="Arial" w:hAnsi="Arial" w:cs="Arial"/>
                <w:sz w:val="24"/>
              </w:rPr>
            </w:pPr>
          </w:p>
          <w:p w14:paraId="470A2F63" w14:textId="77777777" w:rsidR="00FD291F" w:rsidRDefault="00FD291F" w:rsidP="003A42A8">
            <w:pPr>
              <w:ind w:left="260"/>
              <w:rPr>
                <w:rFonts w:ascii="Arial" w:hAnsi="Arial" w:cs="Arial"/>
                <w:sz w:val="24"/>
              </w:rPr>
            </w:pPr>
          </w:p>
          <w:p w14:paraId="6E72D8A9" w14:textId="77777777" w:rsidR="00FD291F" w:rsidRDefault="00FD291F" w:rsidP="003A42A8">
            <w:pPr>
              <w:ind w:left="260"/>
              <w:rPr>
                <w:rFonts w:ascii="Arial" w:hAnsi="Arial" w:cs="Arial"/>
                <w:sz w:val="24"/>
              </w:rPr>
            </w:pPr>
          </w:p>
          <w:p w14:paraId="4D3735AE" w14:textId="77777777" w:rsidR="00FD291F" w:rsidRDefault="00FD291F" w:rsidP="003A42A8">
            <w:pPr>
              <w:ind w:left="260"/>
              <w:rPr>
                <w:rFonts w:ascii="Arial" w:hAnsi="Arial" w:cs="Arial"/>
                <w:sz w:val="24"/>
              </w:rPr>
            </w:pPr>
          </w:p>
          <w:p w14:paraId="2DB210B2" w14:textId="77777777" w:rsidR="00FD291F" w:rsidRDefault="00FD291F" w:rsidP="003A42A8">
            <w:pPr>
              <w:ind w:left="260"/>
              <w:rPr>
                <w:rFonts w:ascii="Arial" w:hAnsi="Arial" w:cs="Arial"/>
                <w:sz w:val="24"/>
              </w:rPr>
            </w:pPr>
          </w:p>
          <w:p w14:paraId="1C99C910" w14:textId="77777777" w:rsidR="00FD291F" w:rsidRDefault="00FD291F" w:rsidP="003A42A8">
            <w:pPr>
              <w:ind w:left="260"/>
              <w:rPr>
                <w:rFonts w:ascii="Arial" w:hAnsi="Arial" w:cs="Arial"/>
                <w:sz w:val="24"/>
              </w:rPr>
            </w:pPr>
          </w:p>
          <w:p w14:paraId="26BABD06" w14:textId="77777777" w:rsidR="00FD291F" w:rsidRDefault="00FD291F" w:rsidP="003A42A8">
            <w:pPr>
              <w:ind w:left="260"/>
              <w:rPr>
                <w:rFonts w:ascii="Arial" w:hAnsi="Arial" w:cs="Arial"/>
                <w:sz w:val="24"/>
              </w:rPr>
            </w:pPr>
          </w:p>
          <w:p w14:paraId="41D0A0B5" w14:textId="77777777" w:rsidR="00FD291F" w:rsidRDefault="00FD291F" w:rsidP="003A42A8">
            <w:pPr>
              <w:ind w:left="260"/>
              <w:rPr>
                <w:rFonts w:ascii="Arial" w:hAnsi="Arial" w:cs="Arial"/>
                <w:sz w:val="24"/>
              </w:rPr>
            </w:pPr>
          </w:p>
          <w:p w14:paraId="778770AD" w14:textId="77777777" w:rsidR="00FD291F" w:rsidRDefault="00FD291F" w:rsidP="003A42A8">
            <w:pPr>
              <w:ind w:left="260"/>
              <w:rPr>
                <w:rFonts w:ascii="Arial" w:hAnsi="Arial" w:cs="Arial"/>
                <w:sz w:val="24"/>
              </w:rPr>
            </w:pPr>
          </w:p>
          <w:p w14:paraId="25C114F9" w14:textId="77777777" w:rsidR="00FD291F" w:rsidRDefault="00FD291F" w:rsidP="003A42A8">
            <w:pPr>
              <w:ind w:left="260"/>
              <w:rPr>
                <w:rFonts w:ascii="Arial" w:hAnsi="Arial" w:cs="Arial"/>
                <w:sz w:val="24"/>
              </w:rPr>
            </w:pPr>
          </w:p>
          <w:p w14:paraId="0777B2FD" w14:textId="77777777" w:rsidR="00FD291F" w:rsidRDefault="00FD291F" w:rsidP="003A42A8">
            <w:pPr>
              <w:ind w:left="260"/>
              <w:rPr>
                <w:rFonts w:ascii="Arial" w:hAnsi="Arial" w:cs="Arial"/>
                <w:sz w:val="24"/>
              </w:rPr>
            </w:pPr>
          </w:p>
          <w:p w14:paraId="090374B6" w14:textId="77777777" w:rsidR="00FD291F" w:rsidRDefault="00FD291F" w:rsidP="003A42A8">
            <w:pPr>
              <w:ind w:left="260"/>
              <w:rPr>
                <w:rFonts w:ascii="Arial" w:hAnsi="Arial" w:cs="Arial"/>
                <w:sz w:val="24"/>
              </w:rPr>
            </w:pPr>
          </w:p>
          <w:p w14:paraId="1249F54B" w14:textId="77777777" w:rsidR="00FD291F" w:rsidRDefault="00FD291F" w:rsidP="003A42A8">
            <w:pPr>
              <w:ind w:left="260"/>
              <w:rPr>
                <w:rFonts w:ascii="Arial" w:hAnsi="Arial" w:cs="Arial"/>
                <w:sz w:val="24"/>
              </w:rPr>
            </w:pPr>
          </w:p>
          <w:p w14:paraId="42029127" w14:textId="77777777" w:rsidR="00FD291F" w:rsidRDefault="00FD291F" w:rsidP="003A42A8">
            <w:pPr>
              <w:ind w:left="260"/>
              <w:rPr>
                <w:rFonts w:ascii="Arial" w:hAnsi="Arial" w:cs="Arial"/>
                <w:sz w:val="24"/>
              </w:rPr>
            </w:pPr>
          </w:p>
          <w:p w14:paraId="21A4C6C2" w14:textId="77777777" w:rsidR="00FD291F" w:rsidRDefault="00FD291F" w:rsidP="003A42A8">
            <w:pPr>
              <w:ind w:left="260"/>
              <w:rPr>
                <w:rFonts w:ascii="Arial" w:hAnsi="Arial" w:cs="Arial"/>
                <w:sz w:val="24"/>
              </w:rPr>
            </w:pPr>
          </w:p>
          <w:p w14:paraId="7C1A3068" w14:textId="77777777" w:rsidR="00FD291F" w:rsidRDefault="00FD291F" w:rsidP="003A42A8">
            <w:pPr>
              <w:ind w:left="260"/>
              <w:rPr>
                <w:rFonts w:ascii="Arial" w:hAnsi="Arial" w:cs="Arial"/>
                <w:sz w:val="24"/>
              </w:rPr>
            </w:pPr>
          </w:p>
          <w:p w14:paraId="471A38A8" w14:textId="77777777" w:rsidR="00FD291F" w:rsidRDefault="00FD291F" w:rsidP="003A42A8">
            <w:pPr>
              <w:ind w:left="260"/>
              <w:rPr>
                <w:rFonts w:ascii="Arial" w:hAnsi="Arial" w:cs="Arial"/>
                <w:sz w:val="24"/>
              </w:rPr>
            </w:pPr>
          </w:p>
          <w:p w14:paraId="1640269F" w14:textId="77777777" w:rsidR="00FD291F" w:rsidRDefault="00FD291F" w:rsidP="003A42A8">
            <w:pPr>
              <w:ind w:left="260"/>
              <w:rPr>
                <w:rFonts w:ascii="Arial" w:hAnsi="Arial" w:cs="Arial"/>
                <w:sz w:val="24"/>
              </w:rPr>
            </w:pPr>
          </w:p>
          <w:p w14:paraId="15B649F5" w14:textId="77777777" w:rsidR="00FD291F" w:rsidRDefault="00FD291F" w:rsidP="003A42A8">
            <w:pPr>
              <w:ind w:left="260"/>
              <w:rPr>
                <w:rFonts w:ascii="Arial" w:hAnsi="Arial" w:cs="Arial"/>
                <w:sz w:val="24"/>
              </w:rPr>
            </w:pPr>
          </w:p>
          <w:p w14:paraId="6CEC4426" w14:textId="77777777" w:rsidR="00FD291F" w:rsidRDefault="00FD291F" w:rsidP="003A42A8">
            <w:pPr>
              <w:ind w:left="260"/>
              <w:rPr>
                <w:rFonts w:ascii="Arial" w:hAnsi="Arial" w:cs="Arial"/>
                <w:sz w:val="24"/>
              </w:rPr>
            </w:pPr>
          </w:p>
          <w:p w14:paraId="65B45B29" w14:textId="77777777" w:rsidR="00FD291F" w:rsidRDefault="00FD291F" w:rsidP="003A42A8">
            <w:pPr>
              <w:ind w:left="260"/>
              <w:rPr>
                <w:rFonts w:ascii="Arial" w:hAnsi="Arial" w:cs="Arial"/>
                <w:sz w:val="24"/>
              </w:rPr>
            </w:pPr>
          </w:p>
          <w:p w14:paraId="6A617438" w14:textId="3EFF5D8A" w:rsidR="00FD291F" w:rsidRPr="003A42A8" w:rsidRDefault="00FD291F" w:rsidP="003A42A8">
            <w:pPr>
              <w:ind w:left="260"/>
              <w:rPr>
                <w:rFonts w:ascii="Arial" w:hAnsi="Arial" w:cs="Arial"/>
                <w:sz w:val="24"/>
              </w:rPr>
            </w:pPr>
          </w:p>
        </w:tc>
      </w:tr>
      <w:tr w:rsidR="0043357E" w:rsidRPr="00B12C1C" w14:paraId="56E7D2F1" w14:textId="77777777" w:rsidTr="0043357E">
        <w:trPr>
          <w:trHeight w:val="84"/>
        </w:trPr>
        <w:tc>
          <w:tcPr>
            <w:tcW w:w="704" w:type="dxa"/>
          </w:tcPr>
          <w:p w14:paraId="3AF6C971" w14:textId="26BF5A34" w:rsidR="0043357E" w:rsidRPr="0043357E" w:rsidRDefault="0043357E" w:rsidP="008A73C7">
            <w:pPr>
              <w:jc w:val="center"/>
              <w:rPr>
                <w:rFonts w:ascii="Arial" w:hAnsi="Arial" w:cs="Arial"/>
                <w:b/>
                <w:sz w:val="24"/>
                <w:szCs w:val="24"/>
              </w:rPr>
            </w:pPr>
            <w:r w:rsidRPr="0043357E">
              <w:rPr>
                <w:rFonts w:ascii="Arial" w:hAnsi="Arial" w:cs="Arial"/>
                <w:b/>
                <w:sz w:val="24"/>
                <w:szCs w:val="24"/>
              </w:rPr>
              <w:lastRenderedPageBreak/>
              <w:t>6</w:t>
            </w:r>
          </w:p>
        </w:tc>
        <w:tc>
          <w:tcPr>
            <w:tcW w:w="9497" w:type="dxa"/>
          </w:tcPr>
          <w:p w14:paraId="225F5FAE" w14:textId="3640A5FB" w:rsidR="0043357E" w:rsidRDefault="0043357E" w:rsidP="0043357E">
            <w:pPr>
              <w:rPr>
                <w:rFonts w:ascii="Arial" w:hAnsi="Arial" w:cs="Arial"/>
                <w:b/>
                <w:sz w:val="24"/>
                <w:szCs w:val="24"/>
              </w:rPr>
            </w:pPr>
            <w:r w:rsidRPr="0043357E">
              <w:rPr>
                <w:rFonts w:ascii="Arial" w:hAnsi="Arial" w:cs="Arial"/>
                <w:b/>
                <w:sz w:val="24"/>
                <w:szCs w:val="24"/>
              </w:rPr>
              <w:t>Salford Quay Practice Update</w:t>
            </w:r>
          </w:p>
          <w:p w14:paraId="692C5091" w14:textId="77777777" w:rsidR="0043357E" w:rsidRPr="0043357E" w:rsidRDefault="0043357E" w:rsidP="0043357E">
            <w:pPr>
              <w:rPr>
                <w:rFonts w:ascii="Arial" w:hAnsi="Arial" w:cs="Arial"/>
                <w:b/>
                <w:sz w:val="24"/>
                <w:szCs w:val="24"/>
              </w:rPr>
            </w:pPr>
          </w:p>
          <w:p w14:paraId="08117FC0" w14:textId="0F14E910" w:rsidR="0043357E" w:rsidRDefault="0043357E" w:rsidP="0043357E">
            <w:pPr>
              <w:rPr>
                <w:rFonts w:ascii="Arial" w:hAnsi="Arial" w:cs="Arial"/>
                <w:bCs/>
                <w:sz w:val="24"/>
                <w:szCs w:val="24"/>
              </w:rPr>
            </w:pPr>
            <w:r w:rsidRPr="0043357E">
              <w:rPr>
                <w:rFonts w:ascii="Arial" w:hAnsi="Arial" w:cs="Arial"/>
                <w:bCs/>
                <w:sz w:val="24"/>
                <w:szCs w:val="24"/>
              </w:rPr>
              <w:t xml:space="preserve">Stuart </w:t>
            </w:r>
            <w:r>
              <w:rPr>
                <w:rFonts w:ascii="Arial" w:hAnsi="Arial" w:cs="Arial"/>
                <w:bCs/>
                <w:sz w:val="24"/>
                <w:szCs w:val="24"/>
              </w:rPr>
              <w:t>advised the PPG that the Quays Practice p</w:t>
            </w:r>
            <w:r w:rsidR="009858A7">
              <w:rPr>
                <w:rFonts w:ascii="Arial" w:hAnsi="Arial" w:cs="Arial"/>
                <w:bCs/>
                <w:sz w:val="24"/>
                <w:szCs w:val="24"/>
              </w:rPr>
              <w:t>ilot</w:t>
            </w:r>
            <w:r>
              <w:rPr>
                <w:rFonts w:ascii="Arial" w:hAnsi="Arial" w:cs="Arial"/>
                <w:bCs/>
                <w:sz w:val="24"/>
                <w:szCs w:val="24"/>
              </w:rPr>
              <w:t xml:space="preserve"> has now finished and that Quays practice went out to Tender for a long-term practice; starting 1</w:t>
            </w:r>
            <w:r w:rsidRPr="0043357E">
              <w:rPr>
                <w:rFonts w:ascii="Arial" w:hAnsi="Arial" w:cs="Arial"/>
                <w:bCs/>
                <w:sz w:val="24"/>
                <w:szCs w:val="24"/>
                <w:vertAlign w:val="superscript"/>
              </w:rPr>
              <w:t>st</w:t>
            </w:r>
            <w:r>
              <w:rPr>
                <w:rFonts w:ascii="Arial" w:hAnsi="Arial" w:cs="Arial"/>
                <w:bCs/>
                <w:sz w:val="24"/>
                <w:szCs w:val="24"/>
              </w:rPr>
              <w:t xml:space="preserve"> April 20</w:t>
            </w:r>
            <w:r w:rsidR="008118EF">
              <w:rPr>
                <w:rFonts w:ascii="Arial" w:hAnsi="Arial" w:cs="Arial"/>
                <w:bCs/>
                <w:sz w:val="24"/>
                <w:szCs w:val="24"/>
              </w:rPr>
              <w:t>21</w:t>
            </w:r>
            <w:r>
              <w:rPr>
                <w:rFonts w:ascii="Arial" w:hAnsi="Arial" w:cs="Arial"/>
                <w:bCs/>
                <w:sz w:val="24"/>
                <w:szCs w:val="24"/>
              </w:rPr>
              <w:t xml:space="preserve">. </w:t>
            </w:r>
          </w:p>
          <w:p w14:paraId="03887560" w14:textId="4AEAF7DE" w:rsidR="0043357E" w:rsidRPr="0043357E" w:rsidRDefault="0043357E" w:rsidP="0043357E">
            <w:pPr>
              <w:rPr>
                <w:rFonts w:ascii="Arial" w:hAnsi="Arial" w:cs="Arial"/>
                <w:bCs/>
                <w:sz w:val="24"/>
                <w:szCs w:val="24"/>
              </w:rPr>
            </w:pPr>
            <w:r>
              <w:rPr>
                <w:rFonts w:ascii="Arial" w:hAnsi="Arial" w:cs="Arial"/>
                <w:bCs/>
                <w:sz w:val="24"/>
                <w:szCs w:val="24"/>
              </w:rPr>
              <w:t xml:space="preserve">This tender was won by Dr. Salim from Salford Medical Centre. Ordsall </w:t>
            </w:r>
            <w:r w:rsidR="008118EF">
              <w:rPr>
                <w:rFonts w:ascii="Arial" w:hAnsi="Arial" w:cs="Arial"/>
                <w:bCs/>
                <w:sz w:val="24"/>
                <w:szCs w:val="24"/>
              </w:rPr>
              <w:t>P</w:t>
            </w:r>
            <w:r>
              <w:rPr>
                <w:rFonts w:ascii="Arial" w:hAnsi="Arial" w:cs="Arial"/>
                <w:bCs/>
                <w:sz w:val="24"/>
                <w:szCs w:val="24"/>
              </w:rPr>
              <w:t>ractice is not sure if Dr. Salim will remain upstairs or whether he will move to another site</w:t>
            </w:r>
          </w:p>
          <w:p w14:paraId="289AD1A3" w14:textId="08904979" w:rsidR="0043357E" w:rsidRPr="0043357E" w:rsidRDefault="0043357E" w:rsidP="008A73C7">
            <w:pPr>
              <w:jc w:val="center"/>
              <w:rPr>
                <w:rFonts w:ascii="Arial" w:hAnsi="Arial" w:cs="Arial"/>
                <w:b/>
                <w:sz w:val="24"/>
                <w:szCs w:val="24"/>
              </w:rPr>
            </w:pPr>
          </w:p>
        </w:tc>
        <w:tc>
          <w:tcPr>
            <w:tcW w:w="2977" w:type="dxa"/>
          </w:tcPr>
          <w:p w14:paraId="26F66E07" w14:textId="2ED4F63A" w:rsidR="0043357E" w:rsidRPr="00077C26" w:rsidRDefault="0043357E" w:rsidP="008A73C7">
            <w:pPr>
              <w:jc w:val="center"/>
              <w:rPr>
                <w:b/>
                <w:sz w:val="28"/>
              </w:rPr>
            </w:pPr>
          </w:p>
        </w:tc>
      </w:tr>
      <w:tr w:rsidR="0043357E" w:rsidRPr="00B12C1C" w14:paraId="3046EE1B" w14:textId="77777777" w:rsidTr="0043357E">
        <w:trPr>
          <w:trHeight w:val="84"/>
        </w:trPr>
        <w:tc>
          <w:tcPr>
            <w:tcW w:w="704" w:type="dxa"/>
          </w:tcPr>
          <w:p w14:paraId="5C675425" w14:textId="2C35C874" w:rsidR="0043357E" w:rsidRPr="00077C26" w:rsidRDefault="0043357E" w:rsidP="008A73C7">
            <w:pPr>
              <w:jc w:val="center"/>
              <w:rPr>
                <w:b/>
                <w:sz w:val="28"/>
              </w:rPr>
            </w:pPr>
            <w:r>
              <w:rPr>
                <w:b/>
                <w:sz w:val="28"/>
              </w:rPr>
              <w:t>7</w:t>
            </w:r>
          </w:p>
        </w:tc>
        <w:tc>
          <w:tcPr>
            <w:tcW w:w="9497" w:type="dxa"/>
          </w:tcPr>
          <w:p w14:paraId="4723A2A5" w14:textId="12E4BD08" w:rsidR="0043357E" w:rsidRDefault="0043357E" w:rsidP="0043357E">
            <w:pPr>
              <w:rPr>
                <w:rFonts w:ascii="Arial" w:hAnsi="Arial" w:cs="Arial"/>
                <w:b/>
                <w:sz w:val="24"/>
                <w:szCs w:val="24"/>
              </w:rPr>
            </w:pPr>
            <w:r w:rsidRPr="0043357E">
              <w:rPr>
                <w:rFonts w:ascii="Arial" w:hAnsi="Arial" w:cs="Arial"/>
                <w:b/>
                <w:sz w:val="24"/>
                <w:szCs w:val="24"/>
              </w:rPr>
              <w:t>Friends and Family Feedback</w:t>
            </w:r>
          </w:p>
          <w:p w14:paraId="6C3484F7" w14:textId="77777777" w:rsidR="0043357E" w:rsidRPr="0043357E" w:rsidRDefault="0043357E" w:rsidP="0043357E">
            <w:pPr>
              <w:rPr>
                <w:rFonts w:ascii="Arial" w:hAnsi="Arial" w:cs="Arial"/>
                <w:b/>
                <w:sz w:val="24"/>
                <w:szCs w:val="24"/>
              </w:rPr>
            </w:pPr>
          </w:p>
          <w:p w14:paraId="0CE10EA4" w14:textId="77777777" w:rsidR="0043357E" w:rsidRPr="0043357E" w:rsidRDefault="0043357E" w:rsidP="0043357E">
            <w:pPr>
              <w:rPr>
                <w:rFonts w:ascii="Arial" w:hAnsi="Arial" w:cs="Arial"/>
                <w:bCs/>
                <w:sz w:val="24"/>
                <w:szCs w:val="24"/>
              </w:rPr>
            </w:pPr>
            <w:r w:rsidRPr="0043357E">
              <w:rPr>
                <w:rFonts w:ascii="Arial" w:hAnsi="Arial" w:cs="Arial"/>
                <w:bCs/>
                <w:sz w:val="24"/>
                <w:szCs w:val="24"/>
              </w:rPr>
              <w:t>Stuart shared the survey feedback; showing a 92% mark of very good or good</w:t>
            </w:r>
          </w:p>
          <w:p w14:paraId="0313EF6E" w14:textId="3EB17E86" w:rsidR="0043357E" w:rsidRPr="0043357E" w:rsidRDefault="0043357E" w:rsidP="0043357E">
            <w:pPr>
              <w:rPr>
                <w:rFonts w:ascii="Arial" w:hAnsi="Arial" w:cs="Arial"/>
                <w:b/>
                <w:sz w:val="28"/>
              </w:rPr>
            </w:pPr>
            <w:r w:rsidRPr="0043357E">
              <w:rPr>
                <w:rFonts w:ascii="Arial" w:hAnsi="Arial" w:cs="Arial"/>
                <w:bCs/>
                <w:sz w:val="24"/>
                <w:szCs w:val="24"/>
              </w:rPr>
              <w:t>Well done to all</w:t>
            </w:r>
          </w:p>
        </w:tc>
        <w:tc>
          <w:tcPr>
            <w:tcW w:w="2977" w:type="dxa"/>
          </w:tcPr>
          <w:p w14:paraId="1E7CAEB4" w14:textId="2C0524F3" w:rsidR="0043357E" w:rsidRPr="00077C26" w:rsidRDefault="0043357E" w:rsidP="008A73C7">
            <w:pPr>
              <w:jc w:val="center"/>
              <w:rPr>
                <w:b/>
                <w:sz w:val="28"/>
              </w:rPr>
            </w:pPr>
          </w:p>
        </w:tc>
      </w:tr>
      <w:tr w:rsidR="0043357E" w:rsidRPr="00B12C1C" w14:paraId="49DE9EC7" w14:textId="77777777" w:rsidTr="0043357E">
        <w:trPr>
          <w:trHeight w:val="84"/>
        </w:trPr>
        <w:tc>
          <w:tcPr>
            <w:tcW w:w="704" w:type="dxa"/>
          </w:tcPr>
          <w:p w14:paraId="77C1C216" w14:textId="35DDE640" w:rsidR="0043357E" w:rsidRPr="00077C26" w:rsidRDefault="0043357E" w:rsidP="008A73C7">
            <w:pPr>
              <w:jc w:val="center"/>
              <w:rPr>
                <w:b/>
                <w:sz w:val="28"/>
              </w:rPr>
            </w:pPr>
            <w:r>
              <w:rPr>
                <w:b/>
                <w:sz w:val="28"/>
              </w:rPr>
              <w:lastRenderedPageBreak/>
              <w:t>8</w:t>
            </w:r>
          </w:p>
        </w:tc>
        <w:tc>
          <w:tcPr>
            <w:tcW w:w="9497" w:type="dxa"/>
          </w:tcPr>
          <w:p w14:paraId="271662E6" w14:textId="57EBDF82" w:rsidR="0043357E" w:rsidRDefault="0043357E" w:rsidP="0043357E">
            <w:pPr>
              <w:rPr>
                <w:rFonts w:ascii="Arial" w:hAnsi="Arial" w:cs="Arial"/>
                <w:b/>
                <w:sz w:val="24"/>
                <w:szCs w:val="24"/>
              </w:rPr>
            </w:pPr>
            <w:r w:rsidRPr="0043357E">
              <w:rPr>
                <w:rFonts w:ascii="Arial" w:hAnsi="Arial" w:cs="Arial"/>
                <w:b/>
                <w:sz w:val="24"/>
                <w:szCs w:val="24"/>
              </w:rPr>
              <w:t>Can PPG help during Pandemic?</w:t>
            </w:r>
          </w:p>
          <w:p w14:paraId="0EEA5632" w14:textId="4EF97915" w:rsidR="0043357E" w:rsidRDefault="0043357E" w:rsidP="0043357E">
            <w:pPr>
              <w:rPr>
                <w:rFonts w:ascii="Arial" w:hAnsi="Arial" w:cs="Arial"/>
                <w:b/>
                <w:sz w:val="24"/>
                <w:szCs w:val="24"/>
              </w:rPr>
            </w:pPr>
          </w:p>
          <w:p w14:paraId="53A6E7F4" w14:textId="2F29D5AD" w:rsidR="0043357E" w:rsidRDefault="0043357E" w:rsidP="0043357E">
            <w:pPr>
              <w:rPr>
                <w:rFonts w:ascii="Arial" w:hAnsi="Arial" w:cs="Arial"/>
                <w:bCs/>
                <w:sz w:val="24"/>
                <w:szCs w:val="24"/>
              </w:rPr>
            </w:pPr>
            <w:r>
              <w:rPr>
                <w:rFonts w:ascii="Arial" w:hAnsi="Arial" w:cs="Arial"/>
                <w:bCs/>
                <w:sz w:val="24"/>
                <w:szCs w:val="24"/>
              </w:rPr>
              <w:t xml:space="preserve">Wendy asked if there was any assistance that the PPG members could offer during the pandemic? Such as voluntary drivers for vaccinations, outreach or </w:t>
            </w:r>
            <w:r w:rsidR="009858A7">
              <w:rPr>
                <w:rFonts w:ascii="Arial" w:hAnsi="Arial" w:cs="Arial"/>
                <w:bCs/>
                <w:sz w:val="24"/>
                <w:szCs w:val="24"/>
              </w:rPr>
              <w:t>Facebook</w:t>
            </w:r>
            <w:r>
              <w:rPr>
                <w:rFonts w:ascii="Arial" w:hAnsi="Arial" w:cs="Arial"/>
                <w:bCs/>
                <w:sz w:val="24"/>
                <w:szCs w:val="24"/>
              </w:rPr>
              <w:t>.</w:t>
            </w:r>
          </w:p>
          <w:p w14:paraId="36AFFF9A" w14:textId="18ED81E0" w:rsidR="0043357E" w:rsidRDefault="0043357E" w:rsidP="0043357E">
            <w:pPr>
              <w:rPr>
                <w:rFonts w:ascii="Arial" w:hAnsi="Arial" w:cs="Arial"/>
                <w:bCs/>
                <w:sz w:val="24"/>
                <w:szCs w:val="24"/>
              </w:rPr>
            </w:pPr>
          </w:p>
          <w:p w14:paraId="6A9C3A6D" w14:textId="00ECAD2F" w:rsidR="0043357E" w:rsidRDefault="0043357E" w:rsidP="0043357E">
            <w:pPr>
              <w:rPr>
                <w:rFonts w:ascii="Arial" w:hAnsi="Arial" w:cs="Arial"/>
                <w:bCs/>
                <w:sz w:val="24"/>
                <w:szCs w:val="24"/>
              </w:rPr>
            </w:pPr>
            <w:r>
              <w:rPr>
                <w:rFonts w:ascii="Arial" w:hAnsi="Arial" w:cs="Arial"/>
                <w:bCs/>
                <w:sz w:val="24"/>
                <w:szCs w:val="24"/>
              </w:rPr>
              <w:t xml:space="preserve">It was felt that at this time the practice would want every one to stay as safe a possible </w:t>
            </w:r>
          </w:p>
          <w:p w14:paraId="12BC98FA" w14:textId="68456B70" w:rsidR="0043357E" w:rsidRDefault="0043357E" w:rsidP="0043357E">
            <w:pPr>
              <w:rPr>
                <w:rFonts w:ascii="Arial" w:hAnsi="Arial" w:cs="Arial"/>
                <w:bCs/>
                <w:sz w:val="24"/>
                <w:szCs w:val="24"/>
              </w:rPr>
            </w:pPr>
          </w:p>
          <w:p w14:paraId="4A378B01" w14:textId="3333CED9" w:rsidR="0043357E" w:rsidRPr="0043357E" w:rsidRDefault="0043357E" w:rsidP="0043357E">
            <w:pPr>
              <w:rPr>
                <w:rFonts w:ascii="Arial" w:hAnsi="Arial" w:cs="Arial"/>
                <w:bCs/>
                <w:sz w:val="24"/>
                <w:szCs w:val="24"/>
              </w:rPr>
            </w:pPr>
            <w:r>
              <w:rPr>
                <w:rFonts w:ascii="Arial" w:hAnsi="Arial" w:cs="Arial"/>
                <w:bCs/>
                <w:sz w:val="24"/>
                <w:szCs w:val="24"/>
              </w:rPr>
              <w:t xml:space="preserve">If anyone knew someone who needed some support with food parcels or </w:t>
            </w:r>
            <w:r w:rsidR="009858A7">
              <w:rPr>
                <w:rFonts w:ascii="Arial" w:hAnsi="Arial" w:cs="Arial"/>
                <w:bCs/>
                <w:sz w:val="24"/>
                <w:szCs w:val="24"/>
              </w:rPr>
              <w:t>shopping,</w:t>
            </w:r>
            <w:r>
              <w:rPr>
                <w:rFonts w:ascii="Arial" w:hAnsi="Arial" w:cs="Arial"/>
                <w:bCs/>
                <w:sz w:val="24"/>
                <w:szCs w:val="24"/>
              </w:rPr>
              <w:t xml:space="preserve"> they can contact spirit of Salford</w:t>
            </w:r>
            <w:r w:rsidR="008118EF">
              <w:rPr>
                <w:rFonts w:ascii="Arial" w:hAnsi="Arial" w:cs="Arial"/>
                <w:bCs/>
                <w:sz w:val="24"/>
                <w:szCs w:val="24"/>
              </w:rPr>
              <w:t>,</w:t>
            </w:r>
            <w:r>
              <w:rPr>
                <w:rFonts w:ascii="Arial" w:hAnsi="Arial" w:cs="Arial"/>
                <w:bCs/>
                <w:sz w:val="24"/>
                <w:szCs w:val="24"/>
              </w:rPr>
              <w:t xml:space="preserve"> the details are on the </w:t>
            </w:r>
            <w:r w:rsidR="009858A7">
              <w:rPr>
                <w:rFonts w:ascii="Arial" w:hAnsi="Arial" w:cs="Arial"/>
                <w:bCs/>
                <w:sz w:val="24"/>
                <w:szCs w:val="24"/>
              </w:rPr>
              <w:t>Salford Council Website</w:t>
            </w:r>
          </w:p>
          <w:p w14:paraId="5F3FC212" w14:textId="3F792F3F" w:rsidR="0043357E" w:rsidRPr="00077C26" w:rsidRDefault="0043357E" w:rsidP="008A73C7">
            <w:pPr>
              <w:jc w:val="center"/>
              <w:rPr>
                <w:b/>
                <w:sz w:val="28"/>
              </w:rPr>
            </w:pPr>
          </w:p>
        </w:tc>
        <w:tc>
          <w:tcPr>
            <w:tcW w:w="2977" w:type="dxa"/>
          </w:tcPr>
          <w:p w14:paraId="2C295CEC" w14:textId="30BA57A9" w:rsidR="0043357E" w:rsidRPr="00077C26" w:rsidRDefault="0043357E" w:rsidP="008A73C7">
            <w:pPr>
              <w:jc w:val="center"/>
              <w:rPr>
                <w:b/>
                <w:sz w:val="28"/>
              </w:rPr>
            </w:pPr>
          </w:p>
        </w:tc>
      </w:tr>
      <w:tr w:rsidR="0043357E" w:rsidRPr="00B12C1C" w14:paraId="0C79094B" w14:textId="77777777" w:rsidTr="0043357E">
        <w:trPr>
          <w:trHeight w:val="84"/>
        </w:trPr>
        <w:tc>
          <w:tcPr>
            <w:tcW w:w="704" w:type="dxa"/>
          </w:tcPr>
          <w:p w14:paraId="195B7BB9" w14:textId="72F709A3" w:rsidR="0043357E" w:rsidRPr="00077C26" w:rsidRDefault="009858A7" w:rsidP="008A73C7">
            <w:pPr>
              <w:jc w:val="center"/>
              <w:rPr>
                <w:b/>
                <w:sz w:val="28"/>
              </w:rPr>
            </w:pPr>
            <w:r>
              <w:rPr>
                <w:b/>
                <w:sz w:val="28"/>
              </w:rPr>
              <w:t>9</w:t>
            </w:r>
          </w:p>
        </w:tc>
        <w:tc>
          <w:tcPr>
            <w:tcW w:w="9497" w:type="dxa"/>
          </w:tcPr>
          <w:p w14:paraId="62EA8C31" w14:textId="77777777" w:rsidR="0043357E" w:rsidRDefault="009858A7" w:rsidP="009858A7">
            <w:pPr>
              <w:rPr>
                <w:rFonts w:ascii="Arial" w:hAnsi="Arial" w:cs="Arial"/>
                <w:b/>
                <w:sz w:val="24"/>
                <w:szCs w:val="20"/>
              </w:rPr>
            </w:pPr>
            <w:r w:rsidRPr="009858A7">
              <w:rPr>
                <w:rFonts w:ascii="Arial" w:hAnsi="Arial" w:cs="Arial"/>
                <w:b/>
                <w:sz w:val="24"/>
                <w:szCs w:val="20"/>
              </w:rPr>
              <w:t>AOB</w:t>
            </w:r>
          </w:p>
          <w:p w14:paraId="3B41BBDA" w14:textId="77777777" w:rsidR="009858A7" w:rsidRDefault="009858A7" w:rsidP="009858A7">
            <w:pPr>
              <w:rPr>
                <w:rFonts w:ascii="Arial" w:hAnsi="Arial" w:cs="Arial"/>
                <w:b/>
                <w:sz w:val="28"/>
                <w:szCs w:val="20"/>
              </w:rPr>
            </w:pPr>
          </w:p>
          <w:p w14:paraId="2C36E89D" w14:textId="77777777" w:rsidR="009858A7" w:rsidRPr="008118EF" w:rsidRDefault="009858A7" w:rsidP="009858A7">
            <w:pPr>
              <w:pStyle w:val="ListParagraph"/>
              <w:numPr>
                <w:ilvl w:val="0"/>
                <w:numId w:val="21"/>
              </w:numPr>
              <w:rPr>
                <w:rFonts w:ascii="Arial" w:hAnsi="Arial" w:cs="Arial"/>
                <w:bCs/>
                <w:sz w:val="24"/>
                <w:szCs w:val="20"/>
              </w:rPr>
            </w:pPr>
            <w:r w:rsidRPr="008118EF">
              <w:rPr>
                <w:rFonts w:ascii="Arial" w:hAnsi="Arial" w:cs="Arial"/>
                <w:bCs/>
                <w:sz w:val="24"/>
                <w:szCs w:val="20"/>
              </w:rPr>
              <w:t>Are GP’s still doing home visit?</w:t>
            </w:r>
          </w:p>
          <w:p w14:paraId="3730247C" w14:textId="1075FDFC" w:rsidR="009858A7" w:rsidRPr="008118EF" w:rsidRDefault="009858A7" w:rsidP="009858A7">
            <w:pPr>
              <w:rPr>
                <w:rFonts w:ascii="Arial" w:hAnsi="Arial" w:cs="Arial"/>
                <w:bCs/>
                <w:sz w:val="24"/>
                <w:szCs w:val="20"/>
              </w:rPr>
            </w:pPr>
            <w:r w:rsidRPr="008118EF">
              <w:rPr>
                <w:rFonts w:ascii="Arial" w:hAnsi="Arial" w:cs="Arial"/>
                <w:bCs/>
                <w:sz w:val="24"/>
                <w:szCs w:val="20"/>
              </w:rPr>
              <w:t>Yes, when</w:t>
            </w:r>
            <w:r w:rsidR="008118EF">
              <w:rPr>
                <w:rFonts w:ascii="Arial" w:hAnsi="Arial" w:cs="Arial"/>
                <w:bCs/>
                <w:sz w:val="24"/>
                <w:szCs w:val="20"/>
              </w:rPr>
              <w:t xml:space="preserve"> it is required and</w:t>
            </w:r>
            <w:r w:rsidRPr="008118EF">
              <w:rPr>
                <w:rFonts w:ascii="Arial" w:hAnsi="Arial" w:cs="Arial"/>
                <w:bCs/>
                <w:sz w:val="24"/>
                <w:szCs w:val="20"/>
              </w:rPr>
              <w:t xml:space="preserve"> a risk / need </w:t>
            </w:r>
            <w:r w:rsidRPr="008118EF">
              <w:rPr>
                <w:rFonts w:ascii="Arial" w:hAnsi="Arial" w:cs="Arial"/>
                <w:bCs/>
                <w:sz w:val="24"/>
                <w:szCs w:val="20"/>
              </w:rPr>
              <w:t>assessment</w:t>
            </w:r>
            <w:r w:rsidRPr="008118EF">
              <w:rPr>
                <w:rFonts w:ascii="Arial" w:hAnsi="Arial" w:cs="Arial"/>
                <w:bCs/>
                <w:sz w:val="24"/>
                <w:szCs w:val="20"/>
              </w:rPr>
              <w:t xml:space="preserve"> is carried out for the patient</w:t>
            </w:r>
          </w:p>
          <w:p w14:paraId="598504B3" w14:textId="77777777" w:rsidR="009858A7" w:rsidRPr="008118EF" w:rsidRDefault="009858A7" w:rsidP="009858A7">
            <w:pPr>
              <w:rPr>
                <w:rFonts w:ascii="Arial" w:hAnsi="Arial" w:cs="Arial"/>
                <w:bCs/>
                <w:sz w:val="24"/>
                <w:szCs w:val="20"/>
              </w:rPr>
            </w:pPr>
          </w:p>
          <w:p w14:paraId="62FADDE2" w14:textId="77777777" w:rsidR="009858A7" w:rsidRPr="008118EF" w:rsidRDefault="009858A7" w:rsidP="009858A7">
            <w:pPr>
              <w:pStyle w:val="ListParagraph"/>
              <w:numPr>
                <w:ilvl w:val="0"/>
                <w:numId w:val="21"/>
              </w:numPr>
              <w:rPr>
                <w:rFonts w:ascii="Arial" w:hAnsi="Arial" w:cs="Arial"/>
                <w:bCs/>
                <w:sz w:val="24"/>
                <w:szCs w:val="20"/>
              </w:rPr>
            </w:pPr>
            <w:r w:rsidRPr="008118EF">
              <w:rPr>
                <w:rFonts w:ascii="Arial" w:hAnsi="Arial" w:cs="Arial"/>
                <w:bCs/>
                <w:sz w:val="24"/>
                <w:szCs w:val="20"/>
              </w:rPr>
              <w:t>MSK 1</w:t>
            </w:r>
            <w:r w:rsidRPr="008118EF">
              <w:rPr>
                <w:rFonts w:ascii="Arial" w:hAnsi="Arial" w:cs="Arial"/>
                <w:bCs/>
                <w:sz w:val="24"/>
                <w:szCs w:val="20"/>
                <w:vertAlign w:val="superscript"/>
              </w:rPr>
              <w:t>st</w:t>
            </w:r>
            <w:r w:rsidRPr="008118EF">
              <w:rPr>
                <w:rFonts w:ascii="Arial" w:hAnsi="Arial" w:cs="Arial"/>
                <w:bCs/>
                <w:sz w:val="24"/>
                <w:szCs w:val="20"/>
              </w:rPr>
              <w:t xml:space="preserve"> Contact Therapist</w:t>
            </w:r>
          </w:p>
          <w:p w14:paraId="46768C79" w14:textId="77777777" w:rsidR="008118EF" w:rsidRDefault="009858A7" w:rsidP="009858A7">
            <w:pPr>
              <w:rPr>
                <w:rFonts w:ascii="Arial" w:hAnsi="Arial" w:cs="Arial"/>
                <w:bCs/>
                <w:sz w:val="24"/>
                <w:szCs w:val="20"/>
              </w:rPr>
            </w:pPr>
            <w:r w:rsidRPr="008118EF">
              <w:rPr>
                <w:rFonts w:ascii="Arial" w:hAnsi="Arial" w:cs="Arial"/>
                <w:bCs/>
                <w:sz w:val="24"/>
                <w:szCs w:val="20"/>
              </w:rPr>
              <w:t xml:space="preserve">Dr. Nawrocki advised the PPG that a GP does not necessarily have to diagnose MSK conditions. </w:t>
            </w:r>
          </w:p>
          <w:p w14:paraId="65A61D2E" w14:textId="199D669E" w:rsidR="009858A7" w:rsidRPr="009858A7" w:rsidRDefault="009858A7" w:rsidP="009858A7">
            <w:pPr>
              <w:rPr>
                <w:rFonts w:ascii="Arial" w:hAnsi="Arial" w:cs="Arial"/>
                <w:bCs/>
                <w:sz w:val="28"/>
              </w:rPr>
            </w:pPr>
            <w:r w:rsidRPr="008118EF">
              <w:rPr>
                <w:rFonts w:ascii="Arial" w:hAnsi="Arial" w:cs="Arial"/>
                <w:bCs/>
                <w:sz w:val="24"/>
                <w:szCs w:val="20"/>
              </w:rPr>
              <w:t>There is now a MSK Therapist who can be accessed through the GP receptionists.</w:t>
            </w:r>
          </w:p>
        </w:tc>
        <w:tc>
          <w:tcPr>
            <w:tcW w:w="2977" w:type="dxa"/>
          </w:tcPr>
          <w:p w14:paraId="7C7E1859" w14:textId="34E391C1" w:rsidR="0043357E" w:rsidRPr="00077C26" w:rsidRDefault="0043357E" w:rsidP="008A73C7">
            <w:pPr>
              <w:jc w:val="center"/>
              <w:rPr>
                <w:b/>
                <w:sz w:val="28"/>
              </w:rPr>
            </w:pPr>
          </w:p>
        </w:tc>
      </w:tr>
      <w:tr w:rsidR="00FD291F" w:rsidRPr="00B12C1C" w14:paraId="525D7E28" w14:textId="77777777" w:rsidTr="00E116FD">
        <w:tc>
          <w:tcPr>
            <w:tcW w:w="13178" w:type="dxa"/>
            <w:gridSpan w:val="3"/>
          </w:tcPr>
          <w:p w14:paraId="58725D8F" w14:textId="77777777" w:rsidR="008118EF" w:rsidRDefault="008118EF" w:rsidP="00FD291F">
            <w:pPr>
              <w:jc w:val="center"/>
              <w:rPr>
                <w:b/>
                <w:sz w:val="28"/>
              </w:rPr>
            </w:pPr>
          </w:p>
          <w:p w14:paraId="4A7D2026" w14:textId="4CF7C5F6" w:rsidR="00FD291F" w:rsidRDefault="009858A7" w:rsidP="00FD291F">
            <w:pPr>
              <w:jc w:val="center"/>
              <w:rPr>
                <w:b/>
                <w:sz w:val="28"/>
              </w:rPr>
            </w:pPr>
            <w:r>
              <w:rPr>
                <w:b/>
                <w:sz w:val="28"/>
              </w:rPr>
              <w:t xml:space="preserve">Time and Date of next meeting </w:t>
            </w:r>
          </w:p>
          <w:p w14:paraId="2854A57D" w14:textId="6C449599" w:rsidR="009858A7" w:rsidRPr="00077C26" w:rsidRDefault="009858A7" w:rsidP="00FD291F">
            <w:pPr>
              <w:jc w:val="center"/>
              <w:rPr>
                <w:b/>
                <w:sz w:val="28"/>
              </w:rPr>
            </w:pPr>
            <w:r>
              <w:rPr>
                <w:b/>
                <w:sz w:val="28"/>
              </w:rPr>
              <w:t>TBC</w:t>
            </w:r>
          </w:p>
        </w:tc>
      </w:tr>
    </w:tbl>
    <w:p w14:paraId="4F401902" w14:textId="64482626" w:rsidR="005B5597" w:rsidRDefault="005B5597" w:rsidP="005B5597"/>
    <w:sectPr w:rsidR="005B5597" w:rsidSect="005F50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F9A2" w14:textId="77777777" w:rsidR="000D6F49" w:rsidRDefault="000D6F49" w:rsidP="0072295A">
      <w:pPr>
        <w:spacing w:after="0" w:line="240" w:lineRule="auto"/>
      </w:pPr>
      <w:r>
        <w:separator/>
      </w:r>
    </w:p>
  </w:endnote>
  <w:endnote w:type="continuationSeparator" w:id="0">
    <w:p w14:paraId="5842D22C" w14:textId="77777777" w:rsidR="000D6F49" w:rsidRDefault="000D6F49" w:rsidP="0072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F7D7" w14:textId="77777777" w:rsidR="000D6F49" w:rsidRDefault="000D6F49" w:rsidP="0072295A">
      <w:pPr>
        <w:spacing w:after="0" w:line="240" w:lineRule="auto"/>
      </w:pPr>
      <w:r>
        <w:separator/>
      </w:r>
    </w:p>
  </w:footnote>
  <w:footnote w:type="continuationSeparator" w:id="0">
    <w:p w14:paraId="338791EB" w14:textId="77777777" w:rsidR="000D6F49" w:rsidRDefault="000D6F49" w:rsidP="0072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23E"/>
    <w:multiLevelType w:val="hybridMultilevel"/>
    <w:tmpl w:val="0552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39EB"/>
    <w:multiLevelType w:val="hybridMultilevel"/>
    <w:tmpl w:val="34FE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47705"/>
    <w:multiLevelType w:val="hybridMultilevel"/>
    <w:tmpl w:val="A3242B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339631A"/>
    <w:multiLevelType w:val="hybridMultilevel"/>
    <w:tmpl w:val="4C0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80DE3"/>
    <w:multiLevelType w:val="hybridMultilevel"/>
    <w:tmpl w:val="DE1203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629D5"/>
    <w:multiLevelType w:val="hybridMultilevel"/>
    <w:tmpl w:val="25CA1A0E"/>
    <w:lvl w:ilvl="0" w:tplc="EE9C5C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17A2F"/>
    <w:multiLevelType w:val="hybridMultilevel"/>
    <w:tmpl w:val="D3BE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33339"/>
    <w:multiLevelType w:val="hybridMultilevel"/>
    <w:tmpl w:val="B204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4769C"/>
    <w:multiLevelType w:val="hybridMultilevel"/>
    <w:tmpl w:val="0172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64001"/>
    <w:multiLevelType w:val="hybridMultilevel"/>
    <w:tmpl w:val="5662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E60C3"/>
    <w:multiLevelType w:val="hybridMultilevel"/>
    <w:tmpl w:val="C326FDBE"/>
    <w:numStyleLink w:val="ImportedStyle1"/>
  </w:abstractNum>
  <w:abstractNum w:abstractNumId="11" w15:restartNumberingAfterBreak="0">
    <w:nsid w:val="39AC33FE"/>
    <w:multiLevelType w:val="hybridMultilevel"/>
    <w:tmpl w:val="8F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348A5"/>
    <w:multiLevelType w:val="hybridMultilevel"/>
    <w:tmpl w:val="3818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763145"/>
    <w:multiLevelType w:val="hybridMultilevel"/>
    <w:tmpl w:val="8B1E7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15C18"/>
    <w:multiLevelType w:val="multilevel"/>
    <w:tmpl w:val="9DF429A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4ABB2DDD"/>
    <w:multiLevelType w:val="hybridMultilevel"/>
    <w:tmpl w:val="665A2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1030E"/>
    <w:multiLevelType w:val="hybridMultilevel"/>
    <w:tmpl w:val="BDB0B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61CFC"/>
    <w:multiLevelType w:val="hybridMultilevel"/>
    <w:tmpl w:val="733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3178B"/>
    <w:multiLevelType w:val="hybridMultilevel"/>
    <w:tmpl w:val="C326FDBE"/>
    <w:styleLink w:val="ImportedStyle1"/>
    <w:lvl w:ilvl="0" w:tplc="117AF48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224B1C4">
      <w:start w:val="1"/>
      <w:numFmt w:val="lowerLetter"/>
      <w:lvlText w:val="%2."/>
      <w:lvlJc w:val="left"/>
      <w:pPr>
        <w:ind w:left="15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9AA0C9E">
      <w:start w:val="1"/>
      <w:numFmt w:val="lowerRoman"/>
      <w:lvlText w:val="%3."/>
      <w:lvlJc w:val="left"/>
      <w:pPr>
        <w:ind w:left="224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6CAC134">
      <w:start w:val="1"/>
      <w:numFmt w:val="decimal"/>
      <w:lvlText w:val="%4."/>
      <w:lvlJc w:val="left"/>
      <w:pPr>
        <w:ind w:left="297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0A00318">
      <w:start w:val="1"/>
      <w:numFmt w:val="lowerLetter"/>
      <w:lvlText w:val="%5."/>
      <w:lvlJc w:val="left"/>
      <w:pPr>
        <w:ind w:left="369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A349D58">
      <w:start w:val="1"/>
      <w:numFmt w:val="lowerRoman"/>
      <w:lvlText w:val="%6."/>
      <w:lvlJc w:val="left"/>
      <w:pPr>
        <w:ind w:left="440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DEC787E">
      <w:start w:val="1"/>
      <w:numFmt w:val="decimal"/>
      <w:lvlText w:val="%7."/>
      <w:lvlJc w:val="left"/>
      <w:pPr>
        <w:ind w:left="513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51422C2">
      <w:start w:val="1"/>
      <w:numFmt w:val="lowerLetter"/>
      <w:lvlText w:val="%8."/>
      <w:lvlJc w:val="left"/>
      <w:pPr>
        <w:ind w:left="5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D829B84">
      <w:start w:val="1"/>
      <w:numFmt w:val="lowerRoman"/>
      <w:lvlText w:val="%9."/>
      <w:lvlJc w:val="left"/>
      <w:pPr>
        <w:ind w:left="6561" w:hanging="3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658F6472"/>
    <w:multiLevelType w:val="hybridMultilevel"/>
    <w:tmpl w:val="49E0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
  </w:num>
  <w:num w:numId="4">
    <w:abstractNumId w:val="7"/>
  </w:num>
  <w:num w:numId="5">
    <w:abstractNumId w:val="11"/>
  </w:num>
  <w:num w:numId="6">
    <w:abstractNumId w:val="19"/>
  </w:num>
  <w:num w:numId="7">
    <w:abstractNumId w:val="9"/>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3"/>
  </w:num>
  <w:num w:numId="16">
    <w:abstractNumId w:val="12"/>
  </w:num>
  <w:num w:numId="17">
    <w:abstractNumId w:val="16"/>
  </w:num>
  <w:num w:numId="18">
    <w:abstractNumId w:val="1"/>
  </w:num>
  <w:num w:numId="19">
    <w:abstractNumId w:val="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7"/>
    <w:rsid w:val="00007B9D"/>
    <w:rsid w:val="0001073B"/>
    <w:rsid w:val="00016BA5"/>
    <w:rsid w:val="00020519"/>
    <w:rsid w:val="00077C26"/>
    <w:rsid w:val="000C0AFA"/>
    <w:rsid w:val="000C5016"/>
    <w:rsid w:val="000D6F49"/>
    <w:rsid w:val="00131A96"/>
    <w:rsid w:val="00163290"/>
    <w:rsid w:val="00166406"/>
    <w:rsid w:val="00166C4F"/>
    <w:rsid w:val="001969D9"/>
    <w:rsid w:val="001F2CE9"/>
    <w:rsid w:val="00254537"/>
    <w:rsid w:val="00304E95"/>
    <w:rsid w:val="00313659"/>
    <w:rsid w:val="003A42A8"/>
    <w:rsid w:val="003B6DCD"/>
    <w:rsid w:val="003F485E"/>
    <w:rsid w:val="0040193B"/>
    <w:rsid w:val="00426F6B"/>
    <w:rsid w:val="0043357E"/>
    <w:rsid w:val="0044326C"/>
    <w:rsid w:val="004963AB"/>
    <w:rsid w:val="004D58A7"/>
    <w:rsid w:val="004F6EB0"/>
    <w:rsid w:val="005335A0"/>
    <w:rsid w:val="00576CB8"/>
    <w:rsid w:val="005B5597"/>
    <w:rsid w:val="005C4087"/>
    <w:rsid w:val="005C4F35"/>
    <w:rsid w:val="005E4752"/>
    <w:rsid w:val="005F50FA"/>
    <w:rsid w:val="006354BB"/>
    <w:rsid w:val="006A195D"/>
    <w:rsid w:val="006C5B87"/>
    <w:rsid w:val="0072295A"/>
    <w:rsid w:val="00780358"/>
    <w:rsid w:val="008118EF"/>
    <w:rsid w:val="00820EFB"/>
    <w:rsid w:val="00827367"/>
    <w:rsid w:val="008A73C7"/>
    <w:rsid w:val="009858A7"/>
    <w:rsid w:val="009A51E1"/>
    <w:rsid w:val="009B7E6E"/>
    <w:rsid w:val="009C2B20"/>
    <w:rsid w:val="009F1EC4"/>
    <w:rsid w:val="00A03CDF"/>
    <w:rsid w:val="00A270BF"/>
    <w:rsid w:val="00A86897"/>
    <w:rsid w:val="00B12C1C"/>
    <w:rsid w:val="00B21DE3"/>
    <w:rsid w:val="00B37766"/>
    <w:rsid w:val="00B719B7"/>
    <w:rsid w:val="00CA05B8"/>
    <w:rsid w:val="00CF1ECB"/>
    <w:rsid w:val="00D20FBB"/>
    <w:rsid w:val="00D21DB1"/>
    <w:rsid w:val="00D36927"/>
    <w:rsid w:val="00D751DE"/>
    <w:rsid w:val="00D77DF1"/>
    <w:rsid w:val="00D86F09"/>
    <w:rsid w:val="00E041B7"/>
    <w:rsid w:val="00E45841"/>
    <w:rsid w:val="00E91503"/>
    <w:rsid w:val="00EA2B12"/>
    <w:rsid w:val="00F21607"/>
    <w:rsid w:val="00F563D8"/>
    <w:rsid w:val="00F57271"/>
    <w:rsid w:val="00F63AA4"/>
    <w:rsid w:val="00F71DD0"/>
    <w:rsid w:val="00FB168C"/>
    <w:rsid w:val="00FD291F"/>
    <w:rsid w:val="00FE17A0"/>
    <w:rsid w:val="00FE1ACD"/>
    <w:rsid w:val="00FE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295A"/>
  <w15:chartTrackingRefBased/>
  <w15:docId w15:val="{4EA431A1-7B62-42CB-809B-FDDDFDB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12C1C"/>
    <w:pPr>
      <w:ind w:left="720"/>
      <w:contextualSpacing/>
    </w:pPr>
  </w:style>
  <w:style w:type="numbering" w:customStyle="1" w:styleId="ImportedStyle1">
    <w:name w:val="Imported Style 1"/>
    <w:rsid w:val="00166406"/>
    <w:pPr>
      <w:numPr>
        <w:numId w:val="10"/>
      </w:numPr>
    </w:pPr>
  </w:style>
  <w:style w:type="paragraph" w:styleId="Header">
    <w:name w:val="header"/>
    <w:basedOn w:val="Normal"/>
    <w:link w:val="HeaderChar"/>
    <w:uiPriority w:val="99"/>
    <w:unhideWhenUsed/>
    <w:rsid w:val="0072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5A"/>
  </w:style>
  <w:style w:type="paragraph" w:styleId="Footer">
    <w:name w:val="footer"/>
    <w:basedOn w:val="Normal"/>
    <w:link w:val="FooterChar"/>
    <w:uiPriority w:val="99"/>
    <w:unhideWhenUsed/>
    <w:rsid w:val="0072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3641">
      <w:bodyDiv w:val="1"/>
      <w:marLeft w:val="0"/>
      <w:marRight w:val="0"/>
      <w:marTop w:val="0"/>
      <w:marBottom w:val="0"/>
      <w:divBdr>
        <w:top w:val="none" w:sz="0" w:space="0" w:color="auto"/>
        <w:left w:val="none" w:sz="0" w:space="0" w:color="auto"/>
        <w:bottom w:val="none" w:sz="0" w:space="0" w:color="auto"/>
        <w:right w:val="none" w:sz="0" w:space="0" w:color="auto"/>
      </w:divBdr>
    </w:div>
    <w:div w:id="104349898">
      <w:bodyDiv w:val="1"/>
      <w:marLeft w:val="0"/>
      <w:marRight w:val="0"/>
      <w:marTop w:val="0"/>
      <w:marBottom w:val="0"/>
      <w:divBdr>
        <w:top w:val="none" w:sz="0" w:space="0" w:color="auto"/>
        <w:left w:val="none" w:sz="0" w:space="0" w:color="auto"/>
        <w:bottom w:val="none" w:sz="0" w:space="0" w:color="auto"/>
        <w:right w:val="none" w:sz="0" w:space="0" w:color="auto"/>
      </w:divBdr>
    </w:div>
    <w:div w:id="201065521">
      <w:bodyDiv w:val="1"/>
      <w:marLeft w:val="0"/>
      <w:marRight w:val="0"/>
      <w:marTop w:val="0"/>
      <w:marBottom w:val="0"/>
      <w:divBdr>
        <w:top w:val="none" w:sz="0" w:space="0" w:color="auto"/>
        <w:left w:val="none" w:sz="0" w:space="0" w:color="auto"/>
        <w:bottom w:val="none" w:sz="0" w:space="0" w:color="auto"/>
        <w:right w:val="none" w:sz="0" w:space="0" w:color="auto"/>
      </w:divBdr>
    </w:div>
    <w:div w:id="617639109">
      <w:bodyDiv w:val="1"/>
      <w:marLeft w:val="0"/>
      <w:marRight w:val="0"/>
      <w:marTop w:val="0"/>
      <w:marBottom w:val="0"/>
      <w:divBdr>
        <w:top w:val="none" w:sz="0" w:space="0" w:color="auto"/>
        <w:left w:val="none" w:sz="0" w:space="0" w:color="auto"/>
        <w:bottom w:val="none" w:sz="0" w:space="0" w:color="auto"/>
        <w:right w:val="none" w:sz="0" w:space="0" w:color="auto"/>
      </w:divBdr>
    </w:div>
    <w:div w:id="866022253">
      <w:bodyDiv w:val="1"/>
      <w:marLeft w:val="0"/>
      <w:marRight w:val="0"/>
      <w:marTop w:val="0"/>
      <w:marBottom w:val="0"/>
      <w:divBdr>
        <w:top w:val="none" w:sz="0" w:space="0" w:color="auto"/>
        <w:left w:val="none" w:sz="0" w:space="0" w:color="auto"/>
        <w:bottom w:val="none" w:sz="0" w:space="0" w:color="auto"/>
        <w:right w:val="none" w:sz="0" w:space="0" w:color="auto"/>
      </w:divBdr>
    </w:div>
    <w:div w:id="1636981397">
      <w:bodyDiv w:val="1"/>
      <w:marLeft w:val="0"/>
      <w:marRight w:val="0"/>
      <w:marTop w:val="0"/>
      <w:marBottom w:val="0"/>
      <w:divBdr>
        <w:top w:val="none" w:sz="0" w:space="0" w:color="auto"/>
        <w:left w:val="none" w:sz="0" w:space="0" w:color="auto"/>
        <w:bottom w:val="none" w:sz="0" w:space="0" w:color="auto"/>
        <w:right w:val="none" w:sz="0" w:space="0" w:color="auto"/>
      </w:divBdr>
    </w:div>
    <w:div w:id="17518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Cass</dc:creator>
  <cp:keywords/>
  <dc:description/>
  <cp:lastModifiedBy>Stacy Cass</cp:lastModifiedBy>
  <cp:revision>2</cp:revision>
  <dcterms:created xsi:type="dcterms:W3CDTF">2021-01-30T14:00:00Z</dcterms:created>
  <dcterms:modified xsi:type="dcterms:W3CDTF">2021-01-30T14:00:00Z</dcterms:modified>
</cp:coreProperties>
</file>