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0CF3" w14:textId="1297CCAC" w:rsidR="008B5DCC" w:rsidRDefault="00596570" w:rsidP="008B5DCC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8B5DCC">
        <w:rPr>
          <w:rFonts w:ascii="Arial" w:hAnsi="Arial" w:cs="Arial"/>
          <w:sz w:val="24"/>
          <w:szCs w:val="24"/>
        </w:rPr>
        <w:t xml:space="preserve">together with data from other health and care providers in Greater Manchester is shared </w:t>
      </w:r>
      <w:r w:rsidR="0048319A">
        <w:rPr>
          <w:rFonts w:ascii="Arial" w:hAnsi="Arial" w:cs="Arial"/>
          <w:sz w:val="24"/>
          <w:szCs w:val="24"/>
        </w:rPr>
        <w:t>with healthcare professionals for the purposes of your individual care</w:t>
      </w:r>
      <w:r w:rsidR="008B5DCC">
        <w:rPr>
          <w:rFonts w:ascii="Arial" w:hAnsi="Arial" w:cs="Arial"/>
          <w:sz w:val="24"/>
          <w:szCs w:val="24"/>
        </w:rPr>
        <w:t xml:space="preserve"> through the Greater Manchester Care Record</w:t>
      </w:r>
      <w:r w:rsidR="0048319A">
        <w:rPr>
          <w:rFonts w:ascii="Arial" w:hAnsi="Arial" w:cs="Arial"/>
          <w:sz w:val="24"/>
          <w:szCs w:val="24"/>
        </w:rPr>
        <w:t xml:space="preserve">. </w:t>
      </w:r>
      <w:r w:rsidR="008B5DCC">
        <w:rPr>
          <w:rFonts w:ascii="Arial" w:hAnsi="Arial" w:cs="Arial"/>
          <w:sz w:val="24"/>
          <w:szCs w:val="24"/>
        </w:rPr>
        <w:t xml:space="preserve">This is known as a locally shared electronic record.  This means that if you need to consult another healthcare provider in Greater </w:t>
      </w:r>
      <w:proofErr w:type="gramStart"/>
      <w:r w:rsidR="008B5DCC">
        <w:rPr>
          <w:rFonts w:ascii="Arial" w:hAnsi="Arial" w:cs="Arial"/>
          <w:sz w:val="24"/>
          <w:szCs w:val="24"/>
        </w:rPr>
        <w:t>Manchester</w:t>
      </w:r>
      <w:proofErr w:type="gramEnd"/>
      <w:r w:rsidR="008B5DCC">
        <w:rPr>
          <w:rFonts w:ascii="Arial" w:hAnsi="Arial" w:cs="Arial"/>
          <w:sz w:val="24"/>
          <w:szCs w:val="24"/>
        </w:rPr>
        <w:t xml:space="preserve"> they will have access to this information.  This can help them to make better informed decisions about your care.  </w:t>
      </w: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8B5DCC">
        <w:rPr>
          <w:rFonts w:ascii="Arial" w:hAnsi="Arial" w:cs="Arial"/>
          <w:sz w:val="24"/>
          <w:szCs w:val="24"/>
        </w:rPr>
        <w:t>your GP</w:t>
      </w:r>
      <w:r w:rsidRPr="427C29C4">
        <w:rPr>
          <w:rFonts w:ascii="Arial" w:hAnsi="Arial" w:cs="Arial"/>
          <w:sz w:val="24"/>
          <w:szCs w:val="24"/>
        </w:rPr>
        <w:t xml:space="preserve"> practice </w:t>
      </w:r>
      <w:r w:rsidR="008B5DCC">
        <w:rPr>
          <w:rFonts w:ascii="Arial" w:hAnsi="Arial" w:cs="Arial"/>
          <w:sz w:val="24"/>
          <w:szCs w:val="24"/>
        </w:rPr>
        <w:t xml:space="preserve">in this way </w:t>
      </w:r>
      <w:r w:rsidRPr="427C29C4">
        <w:rPr>
          <w:rFonts w:ascii="Arial" w:hAnsi="Arial" w:cs="Arial"/>
          <w:sz w:val="24"/>
          <w:szCs w:val="24"/>
        </w:rPr>
        <w:t xml:space="preserve">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="008B5DCC">
        <w:rPr>
          <w:rFonts w:ascii="Arial" w:hAnsi="Arial" w:cs="Arial"/>
          <w:sz w:val="24"/>
          <w:szCs w:val="24"/>
        </w:rPr>
        <w:t xml:space="preserve">below.  We will also apply a code opting your out of a nationally shared electronic record (although there isn’t one at present).  </w:t>
      </w:r>
    </w:p>
    <w:p w14:paraId="72B38DE0" w14:textId="77777777" w:rsidR="008B5DCC" w:rsidRDefault="008B5DCC" w:rsidP="008B5DC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</w:t>
      </w:r>
    </w:p>
    <w:p w14:paraId="53CAD1B3" w14:textId="417ADEA0" w:rsidR="008B5DCC" w:rsidRDefault="008B5DCC" w:rsidP="008F0BE4">
      <w:pPr>
        <w:pStyle w:val="ListParagraph"/>
        <w:numPr>
          <w:ilvl w:val="0"/>
          <w:numId w:val="4"/>
        </w:numPr>
        <w:spacing w:after="120"/>
        <w:rPr>
          <w:rFonts w:ascii="Arial" w:hAnsi="Arial"/>
        </w:rPr>
      </w:pPr>
      <w:r w:rsidRPr="005348CA">
        <w:rPr>
          <w:rFonts w:ascii="Arial" w:hAnsi="Arial"/>
        </w:rPr>
        <w:t>this will not opt you out of data sharing in the Summary Care Record</w:t>
      </w:r>
      <w:r>
        <w:rPr>
          <w:rFonts w:ascii="Arial" w:hAnsi="Arial"/>
        </w:rPr>
        <w:t xml:space="preserve"> which requires it’s specific opt out</w:t>
      </w:r>
      <w:r w:rsidRPr="005348CA">
        <w:rPr>
          <w:rFonts w:ascii="Arial" w:hAnsi="Arial"/>
        </w:rPr>
        <w:t xml:space="preserve">.  </w:t>
      </w:r>
    </w:p>
    <w:p w14:paraId="604EA2EA" w14:textId="736D0DF9" w:rsidR="008B5DCC" w:rsidRPr="008B5DCC" w:rsidRDefault="008B5DCC" w:rsidP="005348CA">
      <w:pPr>
        <w:pStyle w:val="ListParagraph"/>
        <w:numPr>
          <w:ilvl w:val="0"/>
          <w:numId w:val="4"/>
        </w:numPr>
        <w:spacing w:after="120"/>
        <w:rPr>
          <w:rFonts w:ascii="Arial" w:hAnsi="Arial"/>
        </w:rPr>
      </w:pPr>
      <w:r w:rsidRPr="008B5DCC">
        <w:rPr>
          <w:rFonts w:ascii="Arial" w:hAnsi="Arial"/>
        </w:rPr>
        <w:t xml:space="preserve">The Greater Manchester Care Record also uses the information that they collect to support health and care planning and research.  </w:t>
      </w:r>
      <w:r w:rsidR="005348CA">
        <w:rPr>
          <w:rFonts w:ascii="Arial" w:hAnsi="Arial"/>
        </w:rPr>
        <w:t xml:space="preserve">In addition, in Salford, the Salford Integrated Record collects your data for these purposes.  Opting out will opt you out of this too.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71BAC06B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</w:t>
      </w:r>
      <w:r w:rsidR="008B5DCC">
        <w:rPr>
          <w:rFonts w:ascii="Arial" w:hAnsi="Arial"/>
        </w:rPr>
        <w:t>n</w:t>
      </w:r>
      <w:r w:rsidRPr="004517CC">
        <w:rPr>
          <w:rFonts w:ascii="Arial" w:hAnsi="Arial"/>
        </w:rPr>
        <w:t xml:space="preserve"> Opt-out</w:t>
      </w:r>
      <w:r w:rsidR="008B5DCC">
        <w:rPr>
          <w:rFonts w:ascii="Arial" w:hAnsi="Arial"/>
        </w:rPr>
        <w:t xml:space="preserve"> from a locally shared electronic record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2474BD29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Opt-</w:t>
      </w:r>
      <w:r w:rsidR="00A16AFD" w:rsidRPr="004517CC">
        <w:rPr>
          <w:rFonts w:ascii="Arial" w:hAnsi="Arial"/>
        </w:rPr>
        <w:t>out</w:t>
      </w:r>
      <w:r w:rsidR="008B5DCC">
        <w:rPr>
          <w:rFonts w:ascii="Arial" w:hAnsi="Arial"/>
        </w:rPr>
        <w:t xml:space="preserve"> for a locally shared electronic record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lastRenderedPageBreak/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6948F667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data</w:t>
      </w:r>
      <w:r w:rsidR="005348CA">
        <w:rPr>
          <w:rFonts w:ascii="Arial" w:hAnsi="Arial" w:cs="Arial"/>
          <w:color w:val="000000" w:themeColor="text1"/>
          <w:sz w:val="24"/>
          <w:szCs w:val="24"/>
        </w:rPr>
        <w:t xml:space="preserve"> (or the patient above’s data)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</w:t>
      </w:r>
      <w:r w:rsidR="008B5DCC">
        <w:rPr>
          <w:rFonts w:ascii="Arial" w:hAnsi="Arial" w:cs="Arial"/>
          <w:color w:val="000000" w:themeColor="text1"/>
          <w:sz w:val="24"/>
          <w:szCs w:val="24"/>
        </w:rPr>
        <w:t>as a locally shared electronic record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1BF2FF65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</w:t>
      </w:r>
      <w:r w:rsidR="005348CA">
        <w:rPr>
          <w:rFonts w:ascii="Arial" w:hAnsi="Arial" w:cs="Arial"/>
          <w:color w:val="000000" w:themeColor="text1"/>
          <w:sz w:val="24"/>
          <w:szCs w:val="24"/>
        </w:rPr>
        <w:t xml:space="preserve">(or the patients above’s data)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</w:t>
      </w:r>
      <w:r w:rsidR="008B5DCC">
        <w:rPr>
          <w:rFonts w:ascii="Arial" w:hAnsi="Arial" w:cs="Arial"/>
          <w:color w:val="000000" w:themeColor="text1"/>
          <w:sz w:val="24"/>
          <w:szCs w:val="24"/>
        </w:rPr>
        <w:t>as a locally shared electronic record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521"/>
        <w:gridCol w:w="1559"/>
      </w:tblGrid>
      <w:tr w:rsidR="00F8086A" w:rsidRPr="00D654BC" w14:paraId="4F9F3A9D" w14:textId="066EC58C" w:rsidTr="005348CA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8080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5348CA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8080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5348CA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6521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08E0C637" w14:textId="77777777" w:rsidR="005348CA" w:rsidRPr="005348CA" w:rsidRDefault="005348CA" w:rsidP="005348CA">
            <w:pPr>
              <w:rPr>
                <w:rFonts w:eastAsia="Times New Roman"/>
                <w:color w:val="000000"/>
              </w:rPr>
            </w:pPr>
            <w:r w:rsidRPr="005348CA">
              <w:rPr>
                <w:rFonts w:eastAsia="Times New Roman"/>
                <w:color w:val="000000"/>
              </w:rPr>
              <w:t>9ND1. No consent for electronic record sharing</w:t>
            </w:r>
          </w:p>
          <w:p w14:paraId="317B17C3" w14:textId="77777777" w:rsidR="008B5DCC" w:rsidRDefault="005348CA" w:rsidP="005348CA">
            <w:pPr>
              <w:rPr>
                <w:rFonts w:eastAsia="Times New Roman"/>
                <w:color w:val="000000"/>
              </w:rPr>
            </w:pPr>
            <w:r w:rsidRPr="005348CA">
              <w:rPr>
                <w:rFonts w:eastAsia="Times New Roman"/>
                <w:color w:val="000000"/>
              </w:rPr>
              <w:t>93C1. Refused consent for upload to local shared electronic record</w:t>
            </w:r>
          </w:p>
          <w:p w14:paraId="575DE2D0" w14:textId="68161045" w:rsidR="005348CA" w:rsidRPr="005348CA" w:rsidRDefault="005348CA" w:rsidP="005348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5348CA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3BCC5013" w14:textId="5652BA85" w:rsidR="00F8086A" w:rsidRDefault="008B5DCC" w:rsidP="008B5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93C0. Consent given for upload to local shared electronic record </w:t>
            </w:r>
          </w:p>
          <w:p w14:paraId="2D3F752D" w14:textId="72257DC1" w:rsidR="008B5DCC" w:rsidRPr="005348CA" w:rsidRDefault="005348CA" w:rsidP="005348CA">
            <w:pPr>
              <w:pStyle w:val="Default"/>
            </w:pPr>
            <w:r>
              <w:t>9Nd7. Consent given for electronic record sharing</w:t>
            </w:r>
          </w:p>
        </w:tc>
        <w:tc>
          <w:tcPr>
            <w:tcW w:w="1559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 w:rsidSect="005348C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331EB182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</w:t>
    </w:r>
    <w:r w:rsidR="0054792E">
      <w:rPr>
        <w:rFonts w:ascii="Arial" w:hAnsi="Arial" w:cs="Arial"/>
        <w:b/>
        <w:bCs/>
        <w:sz w:val="32"/>
        <w:szCs w:val="32"/>
        <w:u w:val="single"/>
      </w:rPr>
      <w:t>LOCAL</w:t>
    </w:r>
    <w:r w:rsidR="005348CA">
      <w:rPr>
        <w:rFonts w:ascii="Arial" w:hAnsi="Arial" w:cs="Arial"/>
        <w:b/>
        <w:bCs/>
        <w:sz w:val="32"/>
        <w:szCs w:val="32"/>
        <w:u w:val="single"/>
      </w:rPr>
      <w:t xml:space="preserve"> Data Sharing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Opt-out </w:t>
    </w:r>
    <w:r w:rsidR="008B5DCC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531E5"/>
    <w:multiLevelType w:val="hybridMultilevel"/>
    <w:tmpl w:val="D630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074A9"/>
    <w:multiLevelType w:val="hybridMultilevel"/>
    <w:tmpl w:val="A2BA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348CA"/>
    <w:rsid w:val="0054792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B5DCC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customStyle="1" w:styleId="Default">
    <w:name w:val="Default"/>
    <w:rsid w:val="008B5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MCKELVEY, David (ORDSALL HEALTH SURGERY)</cp:lastModifiedBy>
  <cp:revision>3</cp:revision>
  <dcterms:created xsi:type="dcterms:W3CDTF">2021-07-02T11:05:00Z</dcterms:created>
  <dcterms:modified xsi:type="dcterms:W3CDTF">2021-07-05T11:12:00Z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