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EA78" w14:textId="154097F4" w:rsidR="00692F3E" w:rsidRDefault="00692F3E"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Pr>
          <w:rFonts w:ascii="Lato" w:eastAsia="Times New Roman" w:hAnsi="Lato" w:cs="Times New Roman"/>
          <w:b/>
          <w:bCs/>
          <w:color w:val="045C92"/>
          <w:kern w:val="36"/>
          <w:sz w:val="33"/>
          <w:szCs w:val="33"/>
          <w:lang w:eastAsia="en-GB"/>
        </w:rPr>
        <w:t xml:space="preserve">Privacy Notice </w:t>
      </w:r>
    </w:p>
    <w:p w14:paraId="2C23B45B" w14:textId="77777777" w:rsidR="00692F3E" w:rsidRDefault="00692F3E"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p>
    <w:p w14:paraId="16EA2123" w14:textId="0496E6DF"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How we use your personal information</w:t>
      </w:r>
    </w:p>
    <w:p w14:paraId="2F05FD4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This privacy notice explains why the practice collects information about patients, members of staff and visitors to the practice, and how we use your information.</w:t>
      </w:r>
    </w:p>
    <w:p w14:paraId="13D2642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So that we can provide you with the best possible service, a variety of information is collected about you from a range of sources, such as your local NHS hospitals. This information is used to support your healthcare. Under the General Data Protection Regulation (GDPR) information about your physical and mental health, racial or ethnic origin and religious belief are considered as special category (sometimes known as sensitive) personal information and is subject to strict laws governing its use. This page explains why the Practice collects personal information about you, the ways in which such information may be used, and your rights under the General Data Protection Regulation. The Practice is legally responsible for ensuring its processing of personal information </w:t>
      </w:r>
      <w:proofErr w:type="gramStart"/>
      <w:r w:rsidRPr="000C1685">
        <w:rPr>
          <w:rFonts w:ascii="Lato" w:eastAsia="Times New Roman" w:hAnsi="Lato" w:cs="Times New Roman"/>
          <w:color w:val="333333"/>
          <w:sz w:val="24"/>
          <w:szCs w:val="24"/>
          <w:lang w:eastAsia="en-GB"/>
        </w:rPr>
        <w:t>is in compliance with</w:t>
      </w:r>
      <w:proofErr w:type="gramEnd"/>
      <w:r w:rsidRPr="000C1685">
        <w:rPr>
          <w:rFonts w:ascii="Lato" w:eastAsia="Times New Roman" w:hAnsi="Lato" w:cs="Times New Roman"/>
          <w:color w:val="333333"/>
          <w:sz w:val="24"/>
          <w:szCs w:val="24"/>
          <w:lang w:eastAsia="en-GB"/>
        </w:rPr>
        <w:t xml:space="preserve"> the general data protection regulation. The practice becomes what is known as the data controller, which simply means that we are responsible for maintaining the security and confidentiality of the personal information that you provide us with.</w:t>
      </w:r>
    </w:p>
    <w:p w14:paraId="09594ACB"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Security of Information</w:t>
      </w:r>
    </w:p>
    <w:p w14:paraId="419715AD" w14:textId="6642D7F8"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Confidentiality affects everyone: </w:t>
      </w:r>
      <w:r>
        <w:rPr>
          <w:rFonts w:ascii="Lato" w:eastAsia="Times New Roman" w:hAnsi="Lato" w:cs="Times New Roman"/>
          <w:color w:val="333333"/>
          <w:sz w:val="24"/>
          <w:szCs w:val="24"/>
          <w:lang w:eastAsia="en-GB"/>
        </w:rPr>
        <w:t>Mirfield Health Centre</w:t>
      </w:r>
      <w:r w:rsidRPr="000C1685">
        <w:rPr>
          <w:rFonts w:ascii="Lato" w:eastAsia="Times New Roman" w:hAnsi="Lato" w:cs="Times New Roman"/>
          <w:color w:val="333333"/>
          <w:sz w:val="24"/>
          <w:szCs w:val="24"/>
          <w:lang w:eastAsia="en-GB"/>
        </w:rPr>
        <w:t xml:space="preserve"> collect’s, stores and uses large amounts of personal and sensitive personal data every day, such as medical records, personnel </w:t>
      </w:r>
      <w:proofErr w:type="gramStart"/>
      <w:r w:rsidRPr="000C1685">
        <w:rPr>
          <w:rFonts w:ascii="Lato" w:eastAsia="Times New Roman" w:hAnsi="Lato" w:cs="Times New Roman"/>
          <w:color w:val="333333"/>
          <w:sz w:val="24"/>
          <w:szCs w:val="24"/>
          <w:lang w:eastAsia="en-GB"/>
        </w:rPr>
        <w:t>records</w:t>
      </w:r>
      <w:proofErr w:type="gramEnd"/>
      <w:r w:rsidRPr="000C1685">
        <w:rPr>
          <w:rFonts w:ascii="Lato" w:eastAsia="Times New Roman" w:hAnsi="Lato" w:cs="Times New Roman"/>
          <w:color w:val="333333"/>
          <w:sz w:val="24"/>
          <w:szCs w:val="24"/>
          <w:lang w:eastAsia="en-GB"/>
        </w:rPr>
        <w:t xml:space="preserve"> and computerised information. This data is used by many people in the course of their work.</w:t>
      </w:r>
    </w:p>
    <w:p w14:paraId="5C27761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w:t>
      </w:r>
    </w:p>
    <w:p w14:paraId="70E983C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partners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4971511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Legal Basis for processing your information</w:t>
      </w:r>
    </w:p>
    <w:p w14:paraId="1B3FE90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Under GDPR the Practice are mandated to identify a legal basis to process your personal information.  </w:t>
      </w:r>
    </w:p>
    <w:p w14:paraId="7DDC2C1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Special Category data (Health Records) under 9(2)(h) – “Necessary for the reasons of preventative or occupational medicine, medical diagnosis, the provision of health or social care or treatment or the management of health or social care systems and services” and occasionally 9(2)(c) “when it is necessary to protect the vital interests of a person who is physically or legally incapable of giving consent”</w:t>
      </w:r>
    </w:p>
    <w:p w14:paraId="0294CAE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lastRenderedPageBreak/>
        <w:t xml:space="preserve">Personal data under 6(1)(e) “Necessary for the performance of a task carried out in the public interest or in the exercise of official authority vested in the Practice (Data Controller)” and </w:t>
      </w:r>
      <w:proofErr w:type="gramStart"/>
      <w:r w:rsidRPr="000C1685">
        <w:rPr>
          <w:rFonts w:ascii="Lato" w:eastAsia="Times New Roman" w:hAnsi="Lato" w:cs="Times New Roman"/>
          <w:color w:val="333333"/>
          <w:sz w:val="24"/>
          <w:szCs w:val="24"/>
          <w:lang w:eastAsia="en-GB"/>
        </w:rPr>
        <w:t>occasionally  6</w:t>
      </w:r>
      <w:proofErr w:type="gramEnd"/>
      <w:r w:rsidRPr="000C1685">
        <w:rPr>
          <w:rFonts w:ascii="Lato" w:eastAsia="Times New Roman" w:hAnsi="Lato" w:cs="Times New Roman"/>
          <w:color w:val="333333"/>
          <w:sz w:val="24"/>
          <w:szCs w:val="24"/>
          <w:lang w:eastAsia="en-GB"/>
        </w:rPr>
        <w:t>(1)(d) “ when it is necessary to protect the vital interests of a person who is physically or legally incapable of giving consent”</w:t>
      </w:r>
    </w:p>
    <w:p w14:paraId="2137965E"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Personal data under 6 (1) (f) "Processing is necessary for the purposes of the legitimate Interests pursued by the Data Controller or by a third party" </w:t>
      </w:r>
    </w:p>
    <w:p w14:paraId="6C90675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Personal data under 6(1)(b)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w:t>
      </w:r>
      <w:proofErr w:type="gramStart"/>
      <w:r w:rsidRPr="000C1685">
        <w:rPr>
          <w:rFonts w:ascii="Lato" w:eastAsia="Times New Roman" w:hAnsi="Lato" w:cs="Times New Roman"/>
          <w:color w:val="333333"/>
          <w:sz w:val="24"/>
          <w:szCs w:val="24"/>
          <w:lang w:eastAsia="en-GB"/>
        </w:rPr>
        <w:t>subject;</w:t>
      </w:r>
      <w:proofErr w:type="gramEnd"/>
    </w:p>
    <w:p w14:paraId="7AD8971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The Practice may need to keep and process information about you for employment purposes. The information we </w:t>
      </w:r>
      <w:proofErr w:type="gramStart"/>
      <w:r w:rsidRPr="000C1685">
        <w:rPr>
          <w:rFonts w:ascii="Lato" w:eastAsia="Times New Roman" w:hAnsi="Lato" w:cs="Times New Roman"/>
          <w:color w:val="333333"/>
          <w:sz w:val="24"/>
          <w:szCs w:val="24"/>
          <w:lang w:eastAsia="en-GB"/>
        </w:rPr>
        <w:t>hold</w:t>
      </w:r>
      <w:proofErr w:type="gramEnd"/>
      <w:r w:rsidRPr="000C1685">
        <w:rPr>
          <w:rFonts w:ascii="Lato" w:eastAsia="Times New Roman" w:hAnsi="Lato" w:cs="Times New Roman"/>
          <w:color w:val="333333"/>
          <w:sz w:val="24"/>
          <w:szCs w:val="24"/>
          <w:lang w:eastAsia="en-GB"/>
        </w:rPr>
        <w:t xml:space="preserve">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requirements, pursue the legitimate interests of the Practice and protect our legal position in the event of legal proceedings. </w:t>
      </w:r>
    </w:p>
    <w:p w14:paraId="6229598B"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 xml:space="preserve">Why do we collect information about </w:t>
      </w:r>
      <w:proofErr w:type="gramStart"/>
      <w:r w:rsidRPr="000C1685">
        <w:rPr>
          <w:rFonts w:ascii="Lato" w:eastAsia="Times New Roman" w:hAnsi="Lato" w:cs="Times New Roman"/>
          <w:b/>
          <w:bCs/>
          <w:color w:val="045C92"/>
          <w:kern w:val="36"/>
          <w:sz w:val="33"/>
          <w:szCs w:val="33"/>
          <w:lang w:eastAsia="en-GB"/>
        </w:rPr>
        <w:t>you</w:t>
      </w:r>
      <w:proofErr w:type="gramEnd"/>
    </w:p>
    <w:p w14:paraId="675D240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7B3B1386"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will collect information about you as a member of staff or potential member of staff</w:t>
      </w:r>
    </w:p>
    <w:p w14:paraId="246901B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may also collect information relating to those people who visit the practice, either in a professional capacity or accompanying a patient</w:t>
      </w:r>
    </w:p>
    <w:p w14:paraId="6B7414C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Basic details about you such as name, address, email address, NHS number, date of birth, next of kin, etc.</w:t>
      </w:r>
    </w:p>
    <w:p w14:paraId="5F4D4EA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Contact we have had with you such as appointments or clinic visits.</w:t>
      </w:r>
    </w:p>
    <w:p w14:paraId="33CF90B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Notes and reports about your health, </w:t>
      </w:r>
      <w:proofErr w:type="gramStart"/>
      <w:r w:rsidRPr="000C1685">
        <w:rPr>
          <w:rFonts w:ascii="Lato" w:eastAsia="Times New Roman" w:hAnsi="Lato" w:cs="Times New Roman"/>
          <w:color w:val="333333"/>
          <w:sz w:val="24"/>
          <w:szCs w:val="24"/>
          <w:lang w:eastAsia="en-GB"/>
        </w:rPr>
        <w:t>treatment</w:t>
      </w:r>
      <w:proofErr w:type="gramEnd"/>
      <w:r w:rsidRPr="000C1685">
        <w:rPr>
          <w:rFonts w:ascii="Lato" w:eastAsia="Times New Roman" w:hAnsi="Lato" w:cs="Times New Roman"/>
          <w:color w:val="333333"/>
          <w:sz w:val="24"/>
          <w:szCs w:val="24"/>
          <w:lang w:eastAsia="en-GB"/>
        </w:rPr>
        <w:t xml:space="preserve"> and care – A&amp;E visits, in patient spells or clinic appointments</w:t>
      </w:r>
    </w:p>
    <w:p w14:paraId="3CEFCF3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Details of diagnosis and treatment given</w:t>
      </w:r>
    </w:p>
    <w:p w14:paraId="56EC574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Information about any allergies or health conditions.</w:t>
      </w:r>
    </w:p>
    <w:p w14:paraId="43DE104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Results of x-rays, </w:t>
      </w:r>
      <w:proofErr w:type="gramStart"/>
      <w:r w:rsidRPr="000C1685">
        <w:rPr>
          <w:rFonts w:ascii="Lato" w:eastAsia="Times New Roman" w:hAnsi="Lato" w:cs="Times New Roman"/>
          <w:color w:val="333333"/>
          <w:sz w:val="24"/>
          <w:szCs w:val="24"/>
          <w:lang w:eastAsia="en-GB"/>
        </w:rPr>
        <w:t>scans</w:t>
      </w:r>
      <w:proofErr w:type="gramEnd"/>
      <w:r w:rsidRPr="000C1685">
        <w:rPr>
          <w:rFonts w:ascii="Lato" w:eastAsia="Times New Roman" w:hAnsi="Lato" w:cs="Times New Roman"/>
          <w:color w:val="333333"/>
          <w:sz w:val="24"/>
          <w:szCs w:val="24"/>
          <w:lang w:eastAsia="en-GB"/>
        </w:rPr>
        <w:t xml:space="preserve"> and laboratory tests.</w:t>
      </w:r>
    </w:p>
    <w:p w14:paraId="3923051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Relevant information from people who care for you and know you well such as health care professionals and relatives.</w:t>
      </w:r>
    </w:p>
    <w:p w14:paraId="0F878EB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lastRenderedPageBreak/>
        <w:t>Information that you give us when you enquire or apply for a job with us including name, address, contact details (including email address and phone number)</w:t>
      </w:r>
    </w:p>
    <w:p w14:paraId="5E7AB4E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Information you give to us in connection with your employment,</w:t>
      </w:r>
    </w:p>
    <w:p w14:paraId="247B0B7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Such as bank account details &amp; National Insurance number</w:t>
      </w:r>
    </w:p>
    <w:p w14:paraId="1F7480C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Application form and references</w:t>
      </w:r>
    </w:p>
    <w:p w14:paraId="537CCE8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Employment Contract</w:t>
      </w:r>
    </w:p>
    <w:p w14:paraId="760CA78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Records of holiday’s sickness and other absences.</w:t>
      </w:r>
    </w:p>
    <w:p w14:paraId="5E84AC2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Training records</w:t>
      </w:r>
    </w:p>
    <w:p w14:paraId="22CC5B03"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Any disciplinary or grievance records.</w:t>
      </w:r>
    </w:p>
    <w:p w14:paraId="14CC409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For visitors to the practice basic information such as name and vehicle registration number</w:t>
      </w:r>
    </w:p>
    <w:p w14:paraId="7AD65A5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It is essential that your details are accurate and up to date. Always check that your personal details are correct when you visit us and please inform us of any changes to your contact details. This minimizes the risk of you not receiving important correspondence.</w:t>
      </w:r>
    </w:p>
    <w:p w14:paraId="0C5476A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By providing the Practice with their contact details, patients are agreeing to the Practice using those channels to communicate with them about their healthcare, </w:t>
      </w:r>
      <w:proofErr w:type="gramStart"/>
      <w:r w:rsidRPr="000C1685">
        <w:rPr>
          <w:rFonts w:ascii="Lato" w:eastAsia="Times New Roman" w:hAnsi="Lato" w:cs="Times New Roman"/>
          <w:color w:val="333333"/>
          <w:sz w:val="24"/>
          <w:szCs w:val="24"/>
          <w:lang w:eastAsia="en-GB"/>
        </w:rPr>
        <w:t>i.e.</w:t>
      </w:r>
      <w:proofErr w:type="gramEnd"/>
      <w:r w:rsidRPr="000C1685">
        <w:rPr>
          <w:rFonts w:ascii="Lato" w:eastAsia="Times New Roman" w:hAnsi="Lato" w:cs="Times New Roman"/>
          <w:color w:val="333333"/>
          <w:sz w:val="24"/>
          <w:szCs w:val="24"/>
          <w:lang w:eastAsia="en-GB"/>
        </w:rPr>
        <w:t xml:space="preserve"> by letter (postal address), by voice mail or voice message (telephone or mobile number), by text message (mobile number) or by email (email address).</w:t>
      </w:r>
    </w:p>
    <w:p w14:paraId="1F589D3E"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How your personal information is used</w:t>
      </w:r>
    </w:p>
    <w:p w14:paraId="25950C5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In </w:t>
      </w:r>
      <w:proofErr w:type="gramStart"/>
      <w:r w:rsidRPr="000C1685">
        <w:rPr>
          <w:rFonts w:ascii="Lato" w:eastAsia="Times New Roman" w:hAnsi="Lato" w:cs="Times New Roman"/>
          <w:color w:val="333333"/>
          <w:sz w:val="24"/>
          <w:szCs w:val="24"/>
          <w:lang w:eastAsia="en-GB"/>
        </w:rPr>
        <w:t>general</w:t>
      </w:r>
      <w:proofErr w:type="gramEnd"/>
      <w:r w:rsidRPr="000C1685">
        <w:rPr>
          <w:rFonts w:ascii="Lato" w:eastAsia="Times New Roman" w:hAnsi="Lato" w:cs="Times New Roman"/>
          <w:color w:val="333333"/>
          <w:sz w:val="24"/>
          <w:szCs w:val="24"/>
          <w:lang w:eastAsia="en-GB"/>
        </w:rPr>
        <w:t xml:space="preserve"> your records are used to direct, manage and deliver the care you receive to ensure that:</w:t>
      </w:r>
    </w:p>
    <w:p w14:paraId="6206737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doctors, nurses and other health or social care professionals involved in your care have accurate and up to date information to assess your health and decide on the most appropriate care for you.</w:t>
      </w:r>
    </w:p>
    <w:p w14:paraId="2C896A1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Health or social care professionals have the information they need to be able to assess and improve the quality and type of care you receive.</w:t>
      </w:r>
    </w:p>
    <w:p w14:paraId="2EB89CF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Your concerns can be properly investigated if a complaint is raised.</w:t>
      </w:r>
    </w:p>
    <w:p w14:paraId="7B6BC0E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Appropriate information is available if you see another clinician or are referred to a specialist or another part of the NHS or social care.</w:t>
      </w:r>
    </w:p>
    <w:p w14:paraId="6FD3FE5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As a member of </w:t>
      </w:r>
      <w:proofErr w:type="gramStart"/>
      <w:r w:rsidRPr="000C1685">
        <w:rPr>
          <w:rFonts w:ascii="Lato" w:eastAsia="Times New Roman" w:hAnsi="Lato" w:cs="Times New Roman"/>
          <w:color w:val="333333"/>
          <w:sz w:val="24"/>
          <w:szCs w:val="24"/>
          <w:lang w:eastAsia="en-GB"/>
        </w:rPr>
        <w:t>staff</w:t>
      </w:r>
      <w:proofErr w:type="gramEnd"/>
      <w:r w:rsidRPr="000C1685">
        <w:rPr>
          <w:rFonts w:ascii="Lato" w:eastAsia="Times New Roman" w:hAnsi="Lato" w:cs="Times New Roman"/>
          <w:color w:val="333333"/>
          <w:sz w:val="24"/>
          <w:szCs w:val="24"/>
          <w:lang w:eastAsia="en-GB"/>
        </w:rPr>
        <w:t xml:space="preserve"> we need to keep and process information about you for employment purposes. The information we </w:t>
      </w:r>
      <w:proofErr w:type="gramStart"/>
      <w:r w:rsidRPr="000C1685">
        <w:rPr>
          <w:rFonts w:ascii="Lato" w:eastAsia="Times New Roman" w:hAnsi="Lato" w:cs="Times New Roman"/>
          <w:color w:val="333333"/>
          <w:sz w:val="24"/>
          <w:szCs w:val="24"/>
          <w:lang w:eastAsia="en-GB"/>
        </w:rPr>
        <w:t>hold</w:t>
      </w:r>
      <w:proofErr w:type="gramEnd"/>
      <w:r w:rsidRPr="000C1685">
        <w:rPr>
          <w:rFonts w:ascii="Lato" w:eastAsia="Times New Roman" w:hAnsi="Lato" w:cs="Times New Roman"/>
          <w:color w:val="333333"/>
          <w:sz w:val="24"/>
          <w:szCs w:val="24"/>
          <w:lang w:eastAsia="en-GB"/>
        </w:rPr>
        <w:t xml:space="preserve"> and process will be used for our management and administrative use only. We will keep and use it to enable us to comply with contractual, statutory, and management obligations and responsibilities. We collect information during the recruitment process, whilst you are working for us and at the time when your employment ends. This includes using information to enable us to comply with the employment contract, to comply with any legal </w:t>
      </w:r>
      <w:r w:rsidRPr="000C1685">
        <w:rPr>
          <w:rFonts w:ascii="Lato" w:eastAsia="Times New Roman" w:hAnsi="Lato" w:cs="Times New Roman"/>
          <w:color w:val="333333"/>
          <w:sz w:val="24"/>
          <w:szCs w:val="24"/>
          <w:lang w:eastAsia="en-GB"/>
        </w:rPr>
        <w:lastRenderedPageBreak/>
        <w:t>requirements, pursue the legitimate interests of the practice and protect our legal position in the event of legal proceedings</w:t>
      </w:r>
    </w:p>
    <w:p w14:paraId="32D2024A"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The NHS care record guarantee</w:t>
      </w:r>
    </w:p>
    <w:p w14:paraId="3DAE95E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Care Record Guarantee is our commitment that we will use records about you in ways that respect your rights and promote your health and wellbeing. Copies of the full document can be obtained from:</w:t>
      </w:r>
    </w:p>
    <w:p w14:paraId="6DB930D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https://digital.nhs.uk/binaries/content/assets/legacy/pdf/1/8/care_record_guarantee.pdf</w:t>
      </w:r>
    </w:p>
    <w:p w14:paraId="74932F85"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The Records Management Code of Practice</w:t>
      </w:r>
    </w:p>
    <w:p w14:paraId="4D9300E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This Records Management Code of Practice for Health and Social Care 2016 is a guide for the NHS to use in relation to the practice of managing records. It is relevant to organisations who work within, or under contract to NHS organisations in England. This also includes public health functions in Local Authorities and Adult Social Care where there is joint care provided within the NHS.</w:t>
      </w:r>
    </w:p>
    <w:p w14:paraId="1B971E1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Code is based on current legal requirements and professional best practice.</w:t>
      </w:r>
    </w:p>
    <w:p w14:paraId="0F6A800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https://www.gov.uk/government/publications/records-management-code-of-practice-for-health-and-social-care</w:t>
      </w:r>
    </w:p>
    <w:p w14:paraId="03BF1378"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How long are records retained</w:t>
      </w:r>
    </w:p>
    <w:p w14:paraId="545AA48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All records are retained and destroyed in accordance with the NHS Records Management Code of Practice.</w:t>
      </w:r>
    </w:p>
    <w:p w14:paraId="3466C94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Practice does not keep patient records for longer than necessary and all records are destroyed confidentially once their retention period has been met, and the Practice has made the decision that the records are no longer required.</w:t>
      </w:r>
    </w:p>
    <w:p w14:paraId="66437FE7"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 xml:space="preserve">When do we share information about </w:t>
      </w:r>
      <w:proofErr w:type="gramStart"/>
      <w:r w:rsidRPr="000C1685">
        <w:rPr>
          <w:rFonts w:ascii="Lato" w:eastAsia="Times New Roman" w:hAnsi="Lato" w:cs="Times New Roman"/>
          <w:b/>
          <w:bCs/>
          <w:color w:val="045C92"/>
          <w:kern w:val="36"/>
          <w:sz w:val="33"/>
          <w:szCs w:val="33"/>
          <w:lang w:eastAsia="en-GB"/>
        </w:rPr>
        <w:t>you</w:t>
      </w:r>
      <w:proofErr w:type="gramEnd"/>
    </w:p>
    <w:p w14:paraId="468EB116"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We share information about you with others directly involved in your care; </w:t>
      </w:r>
      <w:proofErr w:type="gramStart"/>
      <w:r w:rsidRPr="000C1685">
        <w:rPr>
          <w:rFonts w:ascii="Lato" w:eastAsia="Times New Roman" w:hAnsi="Lato" w:cs="Times New Roman"/>
          <w:color w:val="333333"/>
          <w:sz w:val="24"/>
          <w:szCs w:val="24"/>
          <w:lang w:eastAsia="en-GB"/>
        </w:rPr>
        <w:t>and also</w:t>
      </w:r>
      <w:proofErr w:type="gramEnd"/>
      <w:r w:rsidRPr="000C1685">
        <w:rPr>
          <w:rFonts w:ascii="Lato" w:eastAsia="Times New Roman" w:hAnsi="Lato" w:cs="Times New Roman"/>
          <w:color w:val="333333"/>
          <w:sz w:val="24"/>
          <w:szCs w:val="24"/>
          <w:lang w:eastAsia="en-GB"/>
        </w:rPr>
        <w:t xml:space="preserve"> share more limited information for indirect care purposes, both of which are described below:</w:t>
      </w:r>
    </w:p>
    <w:p w14:paraId="6B2C6F9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Everyone working within the NHS has a legal duty to keep information about you confidential. Similarly, anyone who receives information from us also has a legal duty to keep it confidential.</w:t>
      </w:r>
    </w:p>
    <w:p w14:paraId="22C28C9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Direct Care Purposes</w:t>
      </w:r>
    </w:p>
    <w:p w14:paraId="1C992DE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NHS Trusts and hospitals that are involved in your care.</w:t>
      </w:r>
    </w:p>
    <w:p w14:paraId="3B8248E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NHS Digital and other NHS bodies.</w:t>
      </w:r>
    </w:p>
    <w:p w14:paraId="1033FE9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Other General Practitioners (GPs).</w:t>
      </w:r>
    </w:p>
    <w:p w14:paraId="35BBC36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Ambulance Services.</w:t>
      </w:r>
    </w:p>
    <w:p w14:paraId="7F44DFC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lastRenderedPageBreak/>
        <w:t>Clinical Commissioning Groups (CCG)</w:t>
      </w:r>
    </w:p>
    <w:p w14:paraId="10498B1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069DB6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Social Care Services.</w:t>
      </w:r>
    </w:p>
    <w:p w14:paraId="2811F2E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Education Services.</w:t>
      </w:r>
    </w:p>
    <w:p w14:paraId="53A059A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Local Authorities.</w:t>
      </w:r>
    </w:p>
    <w:p w14:paraId="499CAF1E"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Voluntary and private sector providers working with or for the NHS.</w:t>
      </w:r>
    </w:p>
    <w:p w14:paraId="1AF6DC0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will not disclose your information to any other third parties without your permission unless there are exceptional circumstances, such as if the health and safety of others is at risk or if the law requires us to pass on information.</w:t>
      </w:r>
    </w:p>
    <w:p w14:paraId="0B62DE7E"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Indirect Care Purposes:</w:t>
      </w:r>
    </w:p>
    <w:p w14:paraId="6AFE503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also use information we hold about you to:</w:t>
      </w:r>
    </w:p>
    <w:p w14:paraId="3958B3B6"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Review the care we provide to ensure it is of the highest standard and quality</w:t>
      </w:r>
    </w:p>
    <w:p w14:paraId="1AF323A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Ensure our services can meet patient needs in the future</w:t>
      </w:r>
    </w:p>
    <w:p w14:paraId="7CABDC5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Investigate patient queries, </w:t>
      </w:r>
      <w:proofErr w:type="gramStart"/>
      <w:r w:rsidRPr="000C1685">
        <w:rPr>
          <w:rFonts w:ascii="Lato" w:eastAsia="Times New Roman" w:hAnsi="Lato" w:cs="Times New Roman"/>
          <w:color w:val="333333"/>
          <w:sz w:val="24"/>
          <w:szCs w:val="24"/>
          <w:lang w:eastAsia="en-GB"/>
        </w:rPr>
        <w:t>complaints</w:t>
      </w:r>
      <w:proofErr w:type="gramEnd"/>
      <w:r w:rsidRPr="000C1685">
        <w:rPr>
          <w:rFonts w:ascii="Lato" w:eastAsia="Times New Roman" w:hAnsi="Lato" w:cs="Times New Roman"/>
          <w:color w:val="333333"/>
          <w:sz w:val="24"/>
          <w:szCs w:val="24"/>
          <w:lang w:eastAsia="en-GB"/>
        </w:rPr>
        <w:t xml:space="preserve"> and legal claims</w:t>
      </w:r>
    </w:p>
    <w:p w14:paraId="6831D10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Ensure the hospital receives payment for the care you receive</w:t>
      </w:r>
    </w:p>
    <w:p w14:paraId="5A2D9D8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Prepare statistics regarding NHS performance</w:t>
      </w:r>
    </w:p>
    <w:p w14:paraId="23018B5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Audit NHS accounts and services</w:t>
      </w:r>
    </w:p>
    <w:p w14:paraId="0D4BDBD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Undertake heath research and development (with your consent – you may choose </w:t>
      </w:r>
      <w:proofErr w:type="gramStart"/>
      <w:r w:rsidRPr="000C1685">
        <w:rPr>
          <w:rFonts w:ascii="Lato" w:eastAsia="Times New Roman" w:hAnsi="Lato" w:cs="Times New Roman"/>
          <w:color w:val="333333"/>
          <w:sz w:val="24"/>
          <w:szCs w:val="24"/>
          <w:lang w:eastAsia="en-GB"/>
        </w:rPr>
        <w:t>whether or not</w:t>
      </w:r>
      <w:proofErr w:type="gramEnd"/>
      <w:r w:rsidRPr="000C1685">
        <w:rPr>
          <w:rFonts w:ascii="Lato" w:eastAsia="Times New Roman" w:hAnsi="Lato" w:cs="Times New Roman"/>
          <w:color w:val="333333"/>
          <w:sz w:val="24"/>
          <w:szCs w:val="24"/>
          <w:lang w:eastAsia="en-GB"/>
        </w:rPr>
        <w:t xml:space="preserve"> to be involved)</w:t>
      </w:r>
    </w:p>
    <w:p w14:paraId="323D2F9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Help train and educate healthcare professionals</w:t>
      </w:r>
    </w:p>
    <w:p w14:paraId="7057194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Health and social care policy, </w:t>
      </w:r>
      <w:proofErr w:type="gramStart"/>
      <w:r w:rsidRPr="000C1685">
        <w:rPr>
          <w:rFonts w:ascii="Lato" w:eastAsia="Times New Roman" w:hAnsi="Lato" w:cs="Times New Roman"/>
          <w:color w:val="333333"/>
          <w:sz w:val="24"/>
          <w:szCs w:val="24"/>
          <w:lang w:eastAsia="en-GB"/>
        </w:rPr>
        <w:t>planning</w:t>
      </w:r>
      <w:proofErr w:type="gramEnd"/>
      <w:r w:rsidRPr="000C1685">
        <w:rPr>
          <w:rFonts w:ascii="Lato" w:eastAsia="Times New Roman" w:hAnsi="Lato" w:cs="Times New Roman"/>
          <w:color w:val="333333"/>
          <w:sz w:val="24"/>
          <w:szCs w:val="24"/>
          <w:lang w:eastAsia="en-GB"/>
        </w:rPr>
        <w:t xml:space="preserve"> and commissioning purposes</w:t>
      </w:r>
    </w:p>
    <w:p w14:paraId="5870C04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Public health purposes, including COVID-19</w:t>
      </w:r>
    </w:p>
    <w:p w14:paraId="788E6D8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Nationally there are strict controls on how your information is used for these purposes. These control whether your information </w:t>
      </w:r>
      <w:proofErr w:type="gramStart"/>
      <w:r w:rsidRPr="000C1685">
        <w:rPr>
          <w:rFonts w:ascii="Lato" w:eastAsia="Times New Roman" w:hAnsi="Lato" w:cs="Times New Roman"/>
          <w:color w:val="333333"/>
          <w:sz w:val="24"/>
          <w:szCs w:val="24"/>
          <w:lang w:eastAsia="en-GB"/>
        </w:rPr>
        <w:t>has to</w:t>
      </w:r>
      <w:proofErr w:type="gramEnd"/>
      <w:r w:rsidRPr="000C1685">
        <w:rPr>
          <w:rFonts w:ascii="Lato" w:eastAsia="Times New Roman" w:hAnsi="Lato" w:cs="Times New Roman"/>
          <w:color w:val="333333"/>
          <w:sz w:val="24"/>
          <w:szCs w:val="24"/>
          <w:lang w:eastAsia="en-GB"/>
        </w:rPr>
        <w:t xml:space="preserve"> be de-identified first and with whom we may share identifiable information. You can find out more about these purposes, which are also known as secondary uses, on the NHS England and NHS Digital’s websites:</w:t>
      </w:r>
    </w:p>
    <w:p w14:paraId="0B0D34F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www.england.nhs.uk</w:t>
      </w:r>
    </w:p>
    <w:p w14:paraId="14B63FC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www.digital.nhs.uk</w:t>
      </w:r>
    </w:p>
    <w:p w14:paraId="2EB875ED"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Healthy.io </w:t>
      </w:r>
    </w:p>
    <w:p w14:paraId="7590E26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ACR project for patients with diabetes</w:t>
      </w:r>
    </w:p>
    <w:p w14:paraId="5249A8E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lastRenderedPageBreak/>
        <w:t xml:space="preserve">A programme sponsored by NHS Digital to monitor urine </w:t>
      </w:r>
      <w:proofErr w:type="spellStart"/>
      <w:r w:rsidRPr="000C1685">
        <w:rPr>
          <w:rFonts w:ascii="Lato" w:eastAsia="Times New Roman" w:hAnsi="Lato" w:cs="Times New Roman"/>
          <w:color w:val="333333"/>
          <w:sz w:val="24"/>
          <w:szCs w:val="24"/>
          <w:lang w:eastAsia="en-GB"/>
        </w:rPr>
        <w:t>albumin:creatinine</w:t>
      </w:r>
      <w:proofErr w:type="spellEnd"/>
      <w:r w:rsidRPr="000C1685">
        <w:rPr>
          <w:rFonts w:ascii="Lato" w:eastAsia="Times New Roman" w:hAnsi="Lato" w:cs="Times New Roman"/>
          <w:color w:val="333333"/>
          <w:sz w:val="24"/>
          <w:szCs w:val="24"/>
          <w:lang w:eastAsia="en-GB"/>
        </w:rPr>
        <w:t xml:space="preserve"> ratio (ACR) annually for patients with diabetes. This enables patients with diabetes to test their kidney function from home. We will share your contact details with Healthy.io to enable them to contact you and confirm that you wish them to send you a test kit.  This will help identify patients at risk of kidney disease and help us agree any early interventions that can be put in place for the benefit of your care.  If you do not wish to take part in the service, you </w:t>
      </w:r>
      <w:proofErr w:type="gramStart"/>
      <w:r w:rsidRPr="000C1685">
        <w:rPr>
          <w:rFonts w:ascii="Lato" w:eastAsia="Times New Roman" w:hAnsi="Lato" w:cs="Times New Roman"/>
          <w:color w:val="333333"/>
          <w:sz w:val="24"/>
          <w:szCs w:val="24"/>
          <w:lang w:eastAsia="en-GB"/>
        </w:rPr>
        <w:t>have the opportunity to</w:t>
      </w:r>
      <w:proofErr w:type="gramEnd"/>
      <w:r w:rsidRPr="000C1685">
        <w:rPr>
          <w:rFonts w:ascii="Lato" w:eastAsia="Times New Roman" w:hAnsi="Lato" w:cs="Times New Roman"/>
          <w:color w:val="333333"/>
          <w:sz w:val="24"/>
          <w:szCs w:val="24"/>
          <w:lang w:eastAsia="en-GB"/>
        </w:rPr>
        <w:t xml:space="preserve"> decline when Healthy.io contact you.  If you do not wish to receive any further information from Healthy.io then they will delete any data that they hold about you and we will continue to manage your care within the Practice.  Further information about this is available at: </w:t>
      </w:r>
      <w:hyperlink r:id="rId6" w:history="1">
        <w:r w:rsidRPr="000C1685">
          <w:rPr>
            <w:rFonts w:ascii="Lato" w:eastAsia="Times New Roman" w:hAnsi="Lato" w:cs="Times New Roman"/>
            <w:b/>
            <w:bCs/>
            <w:color w:val="0000EE"/>
            <w:sz w:val="24"/>
            <w:szCs w:val="24"/>
            <w:u w:val="single"/>
            <w:lang w:eastAsia="en-GB"/>
          </w:rPr>
          <w:t>http://bit.ly/testACR</w:t>
        </w:r>
      </w:hyperlink>
      <w:r w:rsidRPr="000C1685">
        <w:rPr>
          <w:rFonts w:ascii="Lato" w:eastAsia="Times New Roman" w:hAnsi="Lato" w:cs="Times New Roman"/>
          <w:color w:val="333333"/>
          <w:sz w:val="24"/>
          <w:szCs w:val="24"/>
          <w:lang w:eastAsia="en-GB"/>
        </w:rPr>
        <w:t>.</w:t>
      </w:r>
    </w:p>
    <w:p w14:paraId="6EE1CE47"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Your Data Matters to the NHS</w:t>
      </w:r>
    </w:p>
    <w:p w14:paraId="67B37F9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Information about your health and care helps us to improve your individual care, speed up diagnosis, plan your local services and research new treatments.</w:t>
      </w:r>
    </w:p>
    <w:p w14:paraId="6C3393C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You can choose whether your confidential patient information is used for research and planning.</w:t>
      </w:r>
    </w:p>
    <w:p w14:paraId="11B85EA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To find out more visit: https://www.nhs.uk/your-nhs-data-matters</w:t>
      </w:r>
    </w:p>
    <w:p w14:paraId="691328B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As a member of staff, we will only share your information for administering your contract of employment or where we are legally required to share your information.</w:t>
      </w:r>
    </w:p>
    <w:p w14:paraId="1F0DF9B5"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Covid-19 for Patients/Service Users</w:t>
      </w:r>
    </w:p>
    <w:p w14:paraId="7631469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This notice describes how we may use your information to protect you and others during the Covid-19 outbreak.</w:t>
      </w:r>
    </w:p>
    <w:p w14:paraId="5B6D93F3"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The health and social care system </w:t>
      </w:r>
      <w:proofErr w:type="gramStart"/>
      <w:r w:rsidRPr="000C1685">
        <w:rPr>
          <w:rFonts w:ascii="Lato" w:eastAsia="Times New Roman" w:hAnsi="Lato" w:cs="Times New Roman"/>
          <w:color w:val="333333"/>
          <w:sz w:val="24"/>
          <w:szCs w:val="24"/>
          <w:lang w:eastAsia="en-GB"/>
        </w:rPr>
        <w:t>is</w:t>
      </w:r>
      <w:proofErr w:type="gramEnd"/>
      <w:r w:rsidRPr="000C1685">
        <w:rPr>
          <w:rFonts w:ascii="Lato" w:eastAsia="Times New Roman" w:hAnsi="Lato" w:cs="Times New Roman"/>
          <w:color w:val="333333"/>
          <w:sz w:val="24"/>
          <w:szCs w:val="24"/>
          <w:lang w:eastAsia="en-GB"/>
        </w:rP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w:t>
      </w:r>
      <w:proofErr w:type="gramStart"/>
      <w:r w:rsidRPr="000C1685">
        <w:rPr>
          <w:rFonts w:ascii="Lato" w:eastAsia="Times New Roman" w:hAnsi="Lato" w:cs="Times New Roman"/>
          <w:color w:val="333333"/>
          <w:sz w:val="24"/>
          <w:szCs w:val="24"/>
          <w:lang w:eastAsia="en-GB"/>
        </w:rPr>
        <w:t>tracking</w:t>
      </w:r>
      <w:proofErr w:type="gramEnd"/>
      <w:r w:rsidRPr="000C1685">
        <w:rPr>
          <w:rFonts w:ascii="Lato" w:eastAsia="Times New Roman" w:hAnsi="Lato" w:cs="Times New Roman"/>
          <w:color w:val="333333"/>
          <w:sz w:val="24"/>
          <w:szCs w:val="24"/>
          <w:lang w:eastAsia="en-GB"/>
        </w:rPr>
        <w:t xml:space="preserve"> and managing the outbreak. In the current emergency it has become even more important to share health and care information across relevant organisations.</w:t>
      </w:r>
    </w:p>
    <w:p w14:paraId="15D1B89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Existing law which allows confidential patient information to be used and shared appropriately and lawfully in a public health emergency is being used during this outbreak. Using this </w:t>
      </w:r>
      <w:proofErr w:type="gramStart"/>
      <w:r w:rsidRPr="000C1685">
        <w:rPr>
          <w:rFonts w:ascii="Lato" w:eastAsia="Times New Roman" w:hAnsi="Lato" w:cs="Times New Roman"/>
          <w:color w:val="333333"/>
          <w:sz w:val="24"/>
          <w:szCs w:val="24"/>
          <w:lang w:eastAsia="en-GB"/>
        </w:rPr>
        <w:t>law</w:t>
      </w:r>
      <w:proofErr w:type="gramEnd"/>
      <w:r w:rsidRPr="000C1685">
        <w:rPr>
          <w:rFonts w:ascii="Lato" w:eastAsia="Times New Roman" w:hAnsi="Lato" w:cs="Times New Roman"/>
          <w:color w:val="333333"/>
          <w:sz w:val="24"/>
          <w:szCs w:val="24"/>
          <w:lang w:eastAsia="en-GB"/>
        </w:rPr>
        <w:t xml:space="preserve"> the Secretary of State has required NHS Digital; NHS England and Improvement; </w:t>
      </w:r>
      <w:proofErr w:type="spellStart"/>
      <w:r w:rsidRPr="000C1685">
        <w:rPr>
          <w:rFonts w:ascii="Lato" w:eastAsia="Times New Roman" w:hAnsi="Lato" w:cs="Times New Roman"/>
          <w:color w:val="333333"/>
          <w:sz w:val="24"/>
          <w:szCs w:val="24"/>
          <w:lang w:eastAsia="en-GB"/>
        </w:rPr>
        <w:t>Arms Length</w:t>
      </w:r>
      <w:proofErr w:type="spellEnd"/>
      <w:r w:rsidRPr="000C1685">
        <w:rPr>
          <w:rFonts w:ascii="Lato" w:eastAsia="Times New Roman" w:hAnsi="Lato" w:cs="Times New Roman"/>
          <w:color w:val="333333"/>
          <w:sz w:val="24"/>
          <w:szCs w:val="24"/>
          <w:lang w:eastAsia="en-GB"/>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here and some FAQs on this law are available here.</w:t>
      </w:r>
    </w:p>
    <w:p w14:paraId="29A3D84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w:t>
      </w:r>
      <w:r w:rsidRPr="000C1685">
        <w:rPr>
          <w:rFonts w:ascii="Lato" w:eastAsia="Times New Roman" w:hAnsi="Lato" w:cs="Times New Roman"/>
          <w:color w:val="333333"/>
          <w:sz w:val="24"/>
          <w:szCs w:val="24"/>
          <w:lang w:eastAsia="en-GB"/>
        </w:rPr>
        <w:lastRenderedPageBreak/>
        <w:t>your right to have personal data erased will also not apply.  It may also take us longer to respond to Subject Access requests, Freedom of Information requests and new opt-out requests whilst we focus our efforts on responding to the outbreak.</w:t>
      </w:r>
    </w:p>
    <w:p w14:paraId="0DAD81C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w:t>
      </w:r>
    </w:p>
    <w:p w14:paraId="545767A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proofErr w:type="gramStart"/>
      <w:r w:rsidRPr="000C1685">
        <w:rPr>
          <w:rFonts w:ascii="Lato" w:eastAsia="Times New Roman" w:hAnsi="Lato" w:cs="Times New Roman"/>
          <w:color w:val="333333"/>
          <w:sz w:val="24"/>
          <w:szCs w:val="24"/>
          <w:lang w:eastAsia="en-GB"/>
        </w:rPr>
        <w:t>In order to</w:t>
      </w:r>
      <w:proofErr w:type="gramEnd"/>
      <w:r w:rsidRPr="000C1685">
        <w:rPr>
          <w:rFonts w:ascii="Lato" w:eastAsia="Times New Roman" w:hAnsi="Lato" w:cs="Times New Roman"/>
          <w:color w:val="333333"/>
          <w:sz w:val="24"/>
          <w:szCs w:val="24"/>
          <w:lang w:eastAsia="en-GB"/>
        </w:rPr>
        <w:t xml:space="preserve">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w:t>
      </w:r>
      <w:proofErr w:type="gramStart"/>
      <w:r w:rsidRPr="000C1685">
        <w:rPr>
          <w:rFonts w:ascii="Lato" w:eastAsia="Times New Roman" w:hAnsi="Lato" w:cs="Times New Roman"/>
          <w:color w:val="333333"/>
          <w:sz w:val="24"/>
          <w:szCs w:val="24"/>
          <w:lang w:eastAsia="en-GB"/>
        </w:rPr>
        <w:t>text</w:t>
      </w:r>
      <w:proofErr w:type="gramEnd"/>
      <w:r w:rsidRPr="000C1685">
        <w:rPr>
          <w:rFonts w:ascii="Lato" w:eastAsia="Times New Roman" w:hAnsi="Lato" w:cs="Times New Roman"/>
          <w:color w:val="333333"/>
          <w:sz w:val="24"/>
          <w:szCs w:val="24"/>
          <w:lang w:eastAsia="en-GB"/>
        </w:rPr>
        <w:t xml:space="preserve"> or email.</w:t>
      </w:r>
    </w:p>
    <w:p w14:paraId="3831829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During this period of </w:t>
      </w:r>
      <w:proofErr w:type="gramStart"/>
      <w:r w:rsidRPr="000C1685">
        <w:rPr>
          <w:rFonts w:ascii="Lato" w:eastAsia="Times New Roman" w:hAnsi="Lato" w:cs="Times New Roman"/>
          <w:color w:val="333333"/>
          <w:sz w:val="24"/>
          <w:szCs w:val="24"/>
          <w:lang w:eastAsia="en-GB"/>
        </w:rPr>
        <w:t>emergency</w:t>
      </w:r>
      <w:proofErr w:type="gramEnd"/>
      <w:r w:rsidRPr="000C1685">
        <w:rPr>
          <w:rFonts w:ascii="Lato" w:eastAsia="Times New Roman" w:hAnsi="Lato" w:cs="Times New Roman"/>
          <w:color w:val="333333"/>
          <w:sz w:val="24"/>
          <w:szCs w:val="24"/>
          <w:lang w:eastAsia="en-GB"/>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5E6C72F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w:t>
      </w:r>
    </w:p>
    <w:p w14:paraId="018239F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here.    </w:t>
      </w:r>
    </w:p>
    <w:p w14:paraId="7BF70F06"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w:t>
      </w:r>
    </w:p>
    <w:p w14:paraId="500845E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0C1685">
        <w:rPr>
          <w:rFonts w:ascii="Lato" w:eastAsia="Times New Roman" w:hAnsi="Lato" w:cs="Times New Roman"/>
          <w:color w:val="333333"/>
          <w:sz w:val="24"/>
          <w:szCs w:val="24"/>
          <w:lang w:eastAsia="en-GB"/>
        </w:rPr>
        <w:t>England</w:t>
      </w:r>
      <w:proofErr w:type="gramEnd"/>
      <w:r w:rsidRPr="000C1685">
        <w:rPr>
          <w:rFonts w:ascii="Lato" w:eastAsia="Times New Roman" w:hAnsi="Lato" w:cs="Times New Roman"/>
          <w:color w:val="333333"/>
          <w:sz w:val="24"/>
          <w:szCs w:val="24"/>
          <w:lang w:eastAsia="en-GB"/>
        </w:rPr>
        <w:t xml:space="preserve">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p>
    <w:p w14:paraId="686E8383"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In such circumstances where you tell us you’re experiencing Covid-19 symptoms we may need to collect specific health data about you.  Where we need to do so, we will not collect more information than we </w:t>
      </w:r>
      <w:proofErr w:type="gramStart"/>
      <w:r w:rsidRPr="000C1685">
        <w:rPr>
          <w:rFonts w:ascii="Lato" w:eastAsia="Times New Roman" w:hAnsi="Lato" w:cs="Times New Roman"/>
          <w:color w:val="333333"/>
          <w:sz w:val="24"/>
          <w:szCs w:val="24"/>
          <w:lang w:eastAsia="en-GB"/>
        </w:rPr>
        <w:t>require</w:t>
      </w:r>
      <w:proofErr w:type="gramEnd"/>
      <w:r w:rsidRPr="000C1685">
        <w:rPr>
          <w:rFonts w:ascii="Lato" w:eastAsia="Times New Roman" w:hAnsi="Lato" w:cs="Times New Roman"/>
          <w:color w:val="333333"/>
          <w:sz w:val="24"/>
          <w:szCs w:val="24"/>
          <w:lang w:eastAsia="en-GB"/>
        </w:rPr>
        <w:t xml:space="preserve"> and we will ensure that any information collected is treated with the appropriate safeguards. </w:t>
      </w:r>
    </w:p>
    <w:p w14:paraId="72B81533"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w:t>
      </w:r>
    </w:p>
    <w:p w14:paraId="1B1232D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 may amend this privacy notice at any time so please review it frequently. The date at the top of this page will be amended each time this notice is updated</w:t>
      </w:r>
    </w:p>
    <w:p w14:paraId="24358946"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Other ways we use your information</w:t>
      </w:r>
    </w:p>
    <w:p w14:paraId="34DFFF1F"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Call recording</w:t>
      </w:r>
    </w:p>
    <w:p w14:paraId="104B270D" w14:textId="77620D35"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Telephone calls to the </w:t>
      </w:r>
      <w:r>
        <w:rPr>
          <w:rFonts w:ascii="Lato" w:eastAsia="Times New Roman" w:hAnsi="Lato" w:cs="Times New Roman"/>
          <w:color w:val="333333"/>
          <w:sz w:val="24"/>
          <w:szCs w:val="24"/>
          <w:lang w:eastAsia="en-GB"/>
        </w:rPr>
        <w:t>Mirfield Health Centre</w:t>
      </w:r>
      <w:r w:rsidRPr="000C1685">
        <w:rPr>
          <w:rFonts w:ascii="Lato" w:eastAsia="Times New Roman" w:hAnsi="Lato" w:cs="Times New Roman"/>
          <w:color w:val="333333"/>
          <w:sz w:val="24"/>
          <w:szCs w:val="24"/>
          <w:lang w:eastAsia="en-GB"/>
        </w:rPr>
        <w:t xml:space="preserve"> are routinely recorded for the following purposes:</w:t>
      </w:r>
    </w:p>
    <w:p w14:paraId="2E25C895" w14:textId="5C2FA90D"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To make sure that staff act in compliance with </w:t>
      </w:r>
      <w:r>
        <w:rPr>
          <w:rFonts w:ascii="Lato" w:eastAsia="Times New Roman" w:hAnsi="Lato" w:cs="Times New Roman"/>
          <w:color w:val="333333"/>
          <w:sz w:val="24"/>
          <w:szCs w:val="24"/>
          <w:lang w:eastAsia="en-GB"/>
        </w:rPr>
        <w:t>Mirfield Health Centre</w:t>
      </w:r>
      <w:r w:rsidRPr="000C1685">
        <w:rPr>
          <w:rFonts w:ascii="Lato" w:eastAsia="Times New Roman" w:hAnsi="Lato" w:cs="Times New Roman"/>
          <w:color w:val="333333"/>
          <w:sz w:val="24"/>
          <w:szCs w:val="24"/>
          <w:lang w:eastAsia="en-GB"/>
        </w:rPr>
        <w:t xml:space="preserve"> procedures.</w:t>
      </w:r>
    </w:p>
    <w:p w14:paraId="7A8CD21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lastRenderedPageBreak/>
        <w:t>To ensure quality control.</w:t>
      </w:r>
    </w:p>
    <w:p w14:paraId="0763E37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Training, </w:t>
      </w:r>
      <w:proofErr w:type="gramStart"/>
      <w:r w:rsidRPr="000C1685">
        <w:rPr>
          <w:rFonts w:ascii="Lato" w:eastAsia="Times New Roman" w:hAnsi="Lato" w:cs="Times New Roman"/>
          <w:color w:val="333333"/>
          <w:sz w:val="24"/>
          <w:szCs w:val="24"/>
          <w:lang w:eastAsia="en-GB"/>
        </w:rPr>
        <w:t>monitoring</w:t>
      </w:r>
      <w:proofErr w:type="gramEnd"/>
      <w:r w:rsidRPr="000C1685">
        <w:rPr>
          <w:rFonts w:ascii="Lato" w:eastAsia="Times New Roman" w:hAnsi="Lato" w:cs="Times New Roman"/>
          <w:color w:val="333333"/>
          <w:sz w:val="24"/>
          <w:szCs w:val="24"/>
          <w:lang w:eastAsia="en-GB"/>
        </w:rPr>
        <w:t xml:space="preserve"> and service improvement</w:t>
      </w:r>
    </w:p>
    <w:p w14:paraId="1E1B226E"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To prevent crime, misuse and to protect staff</w:t>
      </w:r>
    </w:p>
    <w:p w14:paraId="12049EA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Data Subject Rights</w:t>
      </w:r>
    </w:p>
    <w:p w14:paraId="5646DAC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Under the General Data Protection Regulation (GDPR)</w:t>
      </w:r>
    </w:p>
    <w:p w14:paraId="774334DE"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 right to confirmation that their personal data is being processed and access to a copy of that data which in most cases will be Free of Charge and will be available within 1 month (which can be extended to two months in some circumstances)</w:t>
      </w:r>
    </w:p>
    <w:p w14:paraId="6850142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Who that data has or will be disclosed </w:t>
      </w:r>
      <w:proofErr w:type="gramStart"/>
      <w:r w:rsidRPr="000C1685">
        <w:rPr>
          <w:rFonts w:ascii="Lato" w:eastAsia="Times New Roman" w:hAnsi="Lato" w:cs="Times New Roman"/>
          <w:color w:val="333333"/>
          <w:sz w:val="24"/>
          <w:szCs w:val="24"/>
          <w:lang w:eastAsia="en-GB"/>
        </w:rPr>
        <w:t>to;</w:t>
      </w:r>
      <w:proofErr w:type="gramEnd"/>
    </w:p>
    <w:p w14:paraId="6322A8A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The </w:t>
      </w:r>
      <w:proofErr w:type="gramStart"/>
      <w:r w:rsidRPr="000C1685">
        <w:rPr>
          <w:rFonts w:ascii="Lato" w:eastAsia="Times New Roman" w:hAnsi="Lato" w:cs="Times New Roman"/>
          <w:color w:val="333333"/>
          <w:sz w:val="24"/>
          <w:szCs w:val="24"/>
          <w:lang w:eastAsia="en-GB"/>
        </w:rPr>
        <w:t>period of time</w:t>
      </w:r>
      <w:proofErr w:type="gramEnd"/>
      <w:r w:rsidRPr="000C1685">
        <w:rPr>
          <w:rFonts w:ascii="Lato" w:eastAsia="Times New Roman" w:hAnsi="Lato" w:cs="Times New Roman"/>
          <w:color w:val="333333"/>
          <w:sz w:val="24"/>
          <w:szCs w:val="24"/>
          <w:lang w:eastAsia="en-GB"/>
        </w:rPr>
        <w:t xml:space="preserve"> the data will be stored for</w:t>
      </w:r>
    </w:p>
    <w:p w14:paraId="43AC4816"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A right in certain circumstances to have inaccurate personal data rectified, blocked, erased or </w:t>
      </w:r>
      <w:proofErr w:type="gramStart"/>
      <w:r w:rsidRPr="000C1685">
        <w:rPr>
          <w:rFonts w:ascii="Lato" w:eastAsia="Times New Roman" w:hAnsi="Lato" w:cs="Times New Roman"/>
          <w:color w:val="333333"/>
          <w:sz w:val="24"/>
          <w:szCs w:val="24"/>
          <w:lang w:eastAsia="en-GB"/>
        </w:rPr>
        <w:t>destroyed;</w:t>
      </w:r>
      <w:proofErr w:type="gramEnd"/>
    </w:p>
    <w:p w14:paraId="435649C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Data Portability – data provided electronically in a commonly used format</w:t>
      </w:r>
    </w:p>
    <w:p w14:paraId="60597D0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right to be forgotten and erasure of data does not apply to an individual’s health record or for public health purposes</w:t>
      </w:r>
    </w:p>
    <w:p w14:paraId="641E940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right to lodge a complaint with a supervising authority</w:t>
      </w:r>
    </w:p>
    <w:p w14:paraId="04213DD1"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Your right to object</w:t>
      </w:r>
    </w:p>
    <w:p w14:paraId="0A4D1EA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4B9E523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Please discuss any concerns with the clinician treating you so that you are aware of any potential impact. You can also change your mind at any time about a disclosure decision.</w:t>
      </w:r>
    </w:p>
    <w:p w14:paraId="13C629B5"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Refusing or withdrawing consent</w:t>
      </w:r>
    </w:p>
    <w:p w14:paraId="343AD10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possible consequences of refusing consent will be fully explained to the patient at the time and could include delays in receiving care.</w:t>
      </w:r>
    </w:p>
    <w:p w14:paraId="4F71F64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6202AC0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In instances where the legal basis for sharing information without consent relies on HRA CAG authorisation under Section 251 of the NHS Act 2006, then the patient </w:t>
      </w:r>
      <w:r w:rsidRPr="000C1685">
        <w:rPr>
          <w:rFonts w:ascii="Lato" w:eastAsia="Times New Roman" w:hAnsi="Lato" w:cs="Times New Roman"/>
          <w:color w:val="333333"/>
          <w:sz w:val="24"/>
          <w:szCs w:val="24"/>
          <w:lang w:eastAsia="en-GB"/>
        </w:rPr>
        <w:lastRenderedPageBreak/>
        <w:t>has the right to register their objection to the disclosure, and the Practice is obliged to respect that objection.</w:t>
      </w:r>
    </w:p>
    <w:p w14:paraId="1B8D9FD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In instances where the legal basis for sharing information relies on a statutory duty/power, then the patient cannot refuse or withdraw consent for the disclosure.</w:t>
      </w:r>
    </w:p>
    <w:p w14:paraId="233AEB01"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SMS Text messaging</w:t>
      </w:r>
    </w:p>
    <w:p w14:paraId="265659A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When attending the Practice for an appointment or a procedure you may be asked to confirm that the Practice has an accurate contact number and mobile telephone number for you. This can be used to provide appointment details via SMS text messages and automated calls to advise you of appointment times.</w:t>
      </w:r>
    </w:p>
    <w:p w14:paraId="59BA6922"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CCTV</w:t>
      </w:r>
    </w:p>
    <w:p w14:paraId="5F6014CB"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We employ surveillance cameras (CCTV) on and around our practice </w:t>
      </w:r>
      <w:proofErr w:type="gramStart"/>
      <w:r w:rsidRPr="000C1685">
        <w:rPr>
          <w:rFonts w:ascii="Lato" w:eastAsia="Times New Roman" w:hAnsi="Lato" w:cs="Times New Roman"/>
          <w:color w:val="333333"/>
          <w:sz w:val="24"/>
          <w:szCs w:val="24"/>
          <w:lang w:eastAsia="en-GB"/>
        </w:rPr>
        <w:t>in order to</w:t>
      </w:r>
      <w:proofErr w:type="gramEnd"/>
      <w:r w:rsidRPr="000C1685">
        <w:rPr>
          <w:rFonts w:ascii="Lato" w:eastAsia="Times New Roman" w:hAnsi="Lato" w:cs="Times New Roman"/>
          <w:color w:val="333333"/>
          <w:sz w:val="24"/>
          <w:szCs w:val="24"/>
          <w:lang w:eastAsia="en-GB"/>
        </w:rPr>
        <w:t>:</w:t>
      </w:r>
    </w:p>
    <w:p w14:paraId="040A889D"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protect staff, patients, </w:t>
      </w:r>
      <w:proofErr w:type="gramStart"/>
      <w:r w:rsidRPr="000C1685">
        <w:rPr>
          <w:rFonts w:ascii="Lato" w:eastAsia="Times New Roman" w:hAnsi="Lato" w:cs="Times New Roman"/>
          <w:color w:val="333333"/>
          <w:sz w:val="24"/>
          <w:szCs w:val="24"/>
          <w:lang w:eastAsia="en-GB"/>
        </w:rPr>
        <w:t>visitors</w:t>
      </w:r>
      <w:proofErr w:type="gramEnd"/>
      <w:r w:rsidRPr="000C1685">
        <w:rPr>
          <w:rFonts w:ascii="Lato" w:eastAsia="Times New Roman" w:hAnsi="Lato" w:cs="Times New Roman"/>
          <w:color w:val="333333"/>
          <w:sz w:val="24"/>
          <w:szCs w:val="24"/>
          <w:lang w:eastAsia="en-GB"/>
        </w:rPr>
        <w:t xml:space="preserve"> and Practice property</w:t>
      </w:r>
    </w:p>
    <w:p w14:paraId="2327B2D9"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apprehend and prosecute offenders, and provide evidence to take criminal or civil court action</w:t>
      </w:r>
    </w:p>
    <w:p w14:paraId="4504F11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provide a deterrent effect and reduce unlawful activity</w:t>
      </w:r>
    </w:p>
    <w:p w14:paraId="69A108E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help provide a safer environment for our staff</w:t>
      </w:r>
    </w:p>
    <w:p w14:paraId="61DF0C5C"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monitor operational and safety related incidents</w:t>
      </w:r>
    </w:p>
    <w:p w14:paraId="44EA171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help to provide improved services, for example by enabling staff to see patients and visitors requiring assistance</w:t>
      </w:r>
    </w:p>
    <w:p w14:paraId="638495E2"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14:paraId="7076F8B5"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We reserve the right to withhold information where permissible by the General Data Protection Regulation (GDPR) 2018 and we will only retain surveillance data for a reasonable period or </w:t>
      </w:r>
      <w:proofErr w:type="gramStart"/>
      <w:r w:rsidRPr="000C1685">
        <w:rPr>
          <w:rFonts w:ascii="Lato" w:eastAsia="Times New Roman" w:hAnsi="Lato" w:cs="Times New Roman"/>
          <w:color w:val="333333"/>
          <w:sz w:val="24"/>
          <w:szCs w:val="24"/>
          <w:lang w:eastAsia="en-GB"/>
        </w:rPr>
        <w:t>as long as</w:t>
      </w:r>
      <w:proofErr w:type="gramEnd"/>
      <w:r w:rsidRPr="000C1685">
        <w:rPr>
          <w:rFonts w:ascii="Lato" w:eastAsia="Times New Roman" w:hAnsi="Lato" w:cs="Times New Roman"/>
          <w:color w:val="333333"/>
          <w:sz w:val="24"/>
          <w:szCs w:val="24"/>
          <w:lang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GDPR.</w:t>
      </w:r>
    </w:p>
    <w:p w14:paraId="1F303064"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How you can access your health records</w:t>
      </w:r>
    </w:p>
    <w:p w14:paraId="16BD30E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GDPR 2018 gives you a right to access the information we hold about you on our records. Requests must be made in writing to the Practice. The Practice will provide your information to you within one month (this can be extended dependent on the complexity of the request) from receipt of your application.</w:t>
      </w:r>
    </w:p>
    <w:p w14:paraId="73095605"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Data Controller</w:t>
      </w:r>
    </w:p>
    <w:p w14:paraId="4835EAB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lastRenderedPageBreak/>
        <w:t>The Data Controller responsible for keeping your information confidential is:</w:t>
      </w:r>
    </w:p>
    <w:p w14:paraId="577938EE" w14:textId="4B7F4186"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Pr>
          <w:rFonts w:ascii="Lato" w:eastAsia="Times New Roman" w:hAnsi="Lato" w:cs="Times New Roman"/>
          <w:color w:val="333333"/>
          <w:sz w:val="24"/>
          <w:szCs w:val="24"/>
          <w:lang w:eastAsia="en-GB"/>
        </w:rPr>
        <w:t>Mirfield Health Centre</w:t>
      </w:r>
      <w:r w:rsidRPr="000C1685">
        <w:rPr>
          <w:rFonts w:ascii="Lato" w:eastAsia="Times New Roman" w:hAnsi="Lato" w:cs="Times New Roman"/>
          <w:color w:val="333333"/>
          <w:sz w:val="24"/>
          <w:szCs w:val="24"/>
          <w:lang w:eastAsia="en-GB"/>
        </w:rPr>
        <w:t xml:space="preserve"> Limited</w:t>
      </w:r>
    </w:p>
    <w:p w14:paraId="6089D7E1"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Data Protection Officer (DPO)</w:t>
      </w:r>
    </w:p>
    <w:p w14:paraId="232BAF4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appointed DPO is Helen McNae. Helen.mcnae@this.nhs.uk</w:t>
      </w:r>
    </w:p>
    <w:p w14:paraId="5DEFF6C8"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Raising a concern</w:t>
      </w:r>
    </w:p>
    <w:p w14:paraId="59DB3524"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Patients who have a concern about any aspect of their care or treatment at the Practice or about the way their records have been managed, should contact the Practice Manager.</w:t>
      </w:r>
    </w:p>
    <w:p w14:paraId="499281C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If you have any concerns about how we handle your information you have a right to complain to the Information Commissioners Office about it.</w:t>
      </w:r>
    </w:p>
    <w:p w14:paraId="148A08D0"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The GDPR 2018 requires organisations to lodge a notification with the Information Commissioner to describe the purposes for which they process personal information. These details are publicly available from: </w:t>
      </w:r>
      <w:r w:rsidRPr="000C1685">
        <w:rPr>
          <w:rFonts w:ascii="Lato" w:eastAsia="Times New Roman" w:hAnsi="Lato" w:cs="Times New Roman"/>
          <w:color w:val="333333"/>
          <w:sz w:val="24"/>
          <w:szCs w:val="24"/>
          <w:lang w:eastAsia="en-GB"/>
        </w:rPr>
        <w:br/>
      </w:r>
      <w:r w:rsidRPr="000C1685">
        <w:rPr>
          <w:rFonts w:ascii="Lato" w:eastAsia="Times New Roman" w:hAnsi="Lato" w:cs="Times New Roman"/>
          <w:color w:val="333333"/>
          <w:sz w:val="24"/>
          <w:szCs w:val="24"/>
          <w:lang w:eastAsia="en-GB"/>
        </w:rPr>
        <w:br/>
        <w:t>Information Commissioner’s Office</w:t>
      </w:r>
      <w:r w:rsidRPr="000C1685">
        <w:rPr>
          <w:rFonts w:ascii="Lato" w:eastAsia="Times New Roman" w:hAnsi="Lato" w:cs="Times New Roman"/>
          <w:color w:val="333333"/>
          <w:sz w:val="24"/>
          <w:szCs w:val="24"/>
          <w:lang w:eastAsia="en-GB"/>
        </w:rPr>
        <w:br/>
        <w:t>Wycliffe House, Water Lane</w:t>
      </w:r>
      <w:r w:rsidRPr="000C1685">
        <w:rPr>
          <w:rFonts w:ascii="Lato" w:eastAsia="Times New Roman" w:hAnsi="Lato" w:cs="Times New Roman"/>
          <w:color w:val="333333"/>
          <w:sz w:val="24"/>
          <w:szCs w:val="24"/>
          <w:lang w:eastAsia="en-GB"/>
        </w:rPr>
        <w:br/>
        <w:t>Wilmslow, SK9 5AF</w:t>
      </w:r>
      <w:r w:rsidRPr="000C1685">
        <w:rPr>
          <w:rFonts w:ascii="Lato" w:eastAsia="Times New Roman" w:hAnsi="Lato" w:cs="Times New Roman"/>
          <w:color w:val="333333"/>
          <w:sz w:val="24"/>
          <w:szCs w:val="24"/>
          <w:lang w:eastAsia="en-GB"/>
        </w:rPr>
        <w:br/>
      </w:r>
      <w:r w:rsidRPr="000C1685">
        <w:rPr>
          <w:rFonts w:ascii="Lato" w:eastAsia="Times New Roman" w:hAnsi="Lato" w:cs="Times New Roman"/>
          <w:color w:val="333333"/>
          <w:sz w:val="24"/>
          <w:szCs w:val="24"/>
          <w:lang w:eastAsia="en-GB"/>
        </w:rPr>
        <w:br/>
        <w:t>Telephone: 0303 123 1113 </w:t>
      </w:r>
    </w:p>
    <w:p w14:paraId="0E80D2A8"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Website: www.ico.org.uk</w:t>
      </w:r>
    </w:p>
    <w:p w14:paraId="7F1E2841" w14:textId="77777777" w:rsidR="000C1685" w:rsidRPr="000C1685" w:rsidRDefault="000C1685" w:rsidP="000C1685">
      <w:pPr>
        <w:shd w:val="clear" w:color="auto" w:fill="FFFFFF"/>
        <w:spacing w:before="150" w:after="150" w:line="480" w:lineRule="atLeast"/>
        <w:outlineLvl w:val="0"/>
        <w:rPr>
          <w:rFonts w:ascii="Lato" w:eastAsia="Times New Roman" w:hAnsi="Lato" w:cs="Times New Roman"/>
          <w:b/>
          <w:bCs/>
          <w:color w:val="045C92"/>
          <w:kern w:val="36"/>
          <w:sz w:val="33"/>
          <w:szCs w:val="33"/>
          <w:lang w:eastAsia="en-GB"/>
        </w:rPr>
      </w:pPr>
      <w:r w:rsidRPr="000C1685">
        <w:rPr>
          <w:rFonts w:ascii="Lato" w:eastAsia="Times New Roman" w:hAnsi="Lato" w:cs="Times New Roman"/>
          <w:b/>
          <w:bCs/>
          <w:color w:val="045C92"/>
          <w:kern w:val="36"/>
          <w:sz w:val="33"/>
          <w:szCs w:val="33"/>
          <w:lang w:eastAsia="en-GB"/>
        </w:rPr>
        <w:t>Freedom of Information</w:t>
      </w:r>
    </w:p>
    <w:p w14:paraId="42FB52C7"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The Freedom of information Act 2000 provides any person with the right to obtain certain information held by the Practice, subject to </w:t>
      </w:r>
      <w:proofErr w:type="gramStart"/>
      <w:r w:rsidRPr="000C1685">
        <w:rPr>
          <w:rFonts w:ascii="Lato" w:eastAsia="Times New Roman" w:hAnsi="Lato" w:cs="Times New Roman"/>
          <w:color w:val="333333"/>
          <w:sz w:val="24"/>
          <w:szCs w:val="24"/>
          <w:lang w:eastAsia="en-GB"/>
        </w:rPr>
        <w:t>a number of</w:t>
      </w:r>
      <w:proofErr w:type="gramEnd"/>
      <w:r w:rsidRPr="000C1685">
        <w:rPr>
          <w:rFonts w:ascii="Lato" w:eastAsia="Times New Roman" w:hAnsi="Lato" w:cs="Times New Roman"/>
          <w:color w:val="333333"/>
          <w:sz w:val="24"/>
          <w:szCs w:val="24"/>
          <w:lang w:eastAsia="en-GB"/>
        </w:rPr>
        <w:t xml:space="preserve"> exemptions. If you would like to request some information from us, please contact us</w:t>
      </w:r>
    </w:p>
    <w:p w14:paraId="3EA37E3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xml:space="preserve">Please note: if your request is for </w:t>
      </w:r>
      <w:proofErr w:type="gramStart"/>
      <w:r w:rsidRPr="000C1685">
        <w:rPr>
          <w:rFonts w:ascii="Lato" w:eastAsia="Times New Roman" w:hAnsi="Lato" w:cs="Times New Roman"/>
          <w:color w:val="333333"/>
          <w:sz w:val="24"/>
          <w:szCs w:val="24"/>
          <w:lang w:eastAsia="en-GB"/>
        </w:rPr>
        <w:t>information</w:t>
      </w:r>
      <w:proofErr w:type="gramEnd"/>
      <w:r w:rsidRPr="000C1685">
        <w:rPr>
          <w:rFonts w:ascii="Lato" w:eastAsia="Times New Roman" w:hAnsi="Lato" w:cs="Times New Roman"/>
          <w:color w:val="333333"/>
          <w:sz w:val="24"/>
          <w:szCs w:val="24"/>
          <w:lang w:eastAsia="en-GB"/>
        </w:rPr>
        <w:t xml:space="preserve"> we hold about you (for example, your health record), please instead see above, under "How You Can Access Your Records".</w:t>
      </w:r>
    </w:p>
    <w:p w14:paraId="212E3A0F"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w:t>
      </w:r>
    </w:p>
    <w:p w14:paraId="057613C4" w14:textId="77777777" w:rsidR="000C1685" w:rsidRPr="000C1685" w:rsidRDefault="000C1685" w:rsidP="000C1685">
      <w:pPr>
        <w:spacing w:after="0" w:line="240" w:lineRule="auto"/>
        <w:rPr>
          <w:rFonts w:ascii="Times New Roman" w:eastAsia="Times New Roman" w:hAnsi="Times New Roman" w:cs="Times New Roman"/>
          <w:sz w:val="24"/>
          <w:szCs w:val="24"/>
          <w:lang w:eastAsia="en-GB"/>
        </w:rPr>
      </w:pPr>
      <w:r w:rsidRPr="000C1685">
        <w:rPr>
          <w:rFonts w:ascii="Times New Roman" w:eastAsia="Times New Roman" w:hAnsi="Times New Roman" w:cs="Times New Roman"/>
          <w:sz w:val="24"/>
          <w:szCs w:val="24"/>
          <w:lang w:eastAsia="en-GB"/>
        </w:rPr>
        <w:pict w14:anchorId="56E47F07">
          <v:rect id="_x0000_i1025" style="width:0;height:0" o:hralign="center" o:hrstd="t" o:hrnoshade="t" o:hr="t" fillcolor="#333" stroked="f"/>
        </w:pict>
      </w:r>
    </w:p>
    <w:p w14:paraId="1DE0F02A" w14:textId="77777777" w:rsidR="000C1685" w:rsidRPr="000C1685" w:rsidRDefault="000C1685" w:rsidP="000C1685">
      <w:pPr>
        <w:shd w:val="clear" w:color="auto" w:fill="FFFFFF"/>
        <w:spacing w:after="150" w:line="240" w:lineRule="auto"/>
        <w:rPr>
          <w:rFonts w:ascii="Lato" w:eastAsia="Times New Roman" w:hAnsi="Lato" w:cs="Times New Roman"/>
          <w:color w:val="333333"/>
          <w:sz w:val="24"/>
          <w:szCs w:val="24"/>
          <w:lang w:eastAsia="en-GB"/>
        </w:rPr>
      </w:pPr>
      <w:r w:rsidRPr="000C1685">
        <w:rPr>
          <w:rFonts w:ascii="Lato" w:eastAsia="Times New Roman" w:hAnsi="Lato" w:cs="Times New Roman"/>
          <w:color w:val="333333"/>
          <w:sz w:val="24"/>
          <w:szCs w:val="24"/>
          <w:lang w:eastAsia="en-GB"/>
        </w:rPr>
        <w:t> </w:t>
      </w:r>
    </w:p>
    <w:sectPr w:rsidR="000C1685" w:rsidRPr="000C1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0EA28" w14:textId="77777777" w:rsidR="00692F3E" w:rsidRDefault="00692F3E" w:rsidP="00692F3E">
      <w:pPr>
        <w:spacing w:after="0" w:line="240" w:lineRule="auto"/>
      </w:pPr>
      <w:r>
        <w:separator/>
      </w:r>
    </w:p>
  </w:endnote>
  <w:endnote w:type="continuationSeparator" w:id="0">
    <w:p w14:paraId="006501EE" w14:textId="77777777" w:rsidR="00692F3E" w:rsidRDefault="00692F3E" w:rsidP="0069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BBF8" w14:textId="77777777" w:rsidR="00692F3E" w:rsidRDefault="00692F3E" w:rsidP="00692F3E">
      <w:pPr>
        <w:spacing w:after="0" w:line="240" w:lineRule="auto"/>
      </w:pPr>
      <w:r>
        <w:separator/>
      </w:r>
    </w:p>
  </w:footnote>
  <w:footnote w:type="continuationSeparator" w:id="0">
    <w:p w14:paraId="4E40C35E" w14:textId="77777777" w:rsidR="00692F3E" w:rsidRDefault="00692F3E" w:rsidP="00692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85"/>
    <w:rsid w:val="000C1685"/>
    <w:rsid w:val="00512B59"/>
    <w:rsid w:val="0069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ACD3"/>
  <w15:chartTrackingRefBased/>
  <w15:docId w15:val="{8ABB0F7B-6F8B-4AD7-B485-1F92F31E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16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C16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68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168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C168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C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C1685"/>
    <w:rPr>
      <w:color w:val="0000FF"/>
      <w:u w:val="single"/>
    </w:rPr>
  </w:style>
  <w:style w:type="paragraph" w:styleId="Header">
    <w:name w:val="header"/>
    <w:basedOn w:val="Normal"/>
    <w:link w:val="HeaderChar"/>
    <w:uiPriority w:val="99"/>
    <w:unhideWhenUsed/>
    <w:rsid w:val="0069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F3E"/>
  </w:style>
  <w:style w:type="paragraph" w:styleId="Footer">
    <w:name w:val="footer"/>
    <w:basedOn w:val="Normal"/>
    <w:link w:val="FooterChar"/>
    <w:uiPriority w:val="99"/>
    <w:unhideWhenUsed/>
    <w:rsid w:val="0069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7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testAC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Hill</dc:creator>
  <cp:keywords/>
  <dc:description/>
  <cp:lastModifiedBy>Lauren Hill</cp:lastModifiedBy>
  <cp:revision>2</cp:revision>
  <dcterms:created xsi:type="dcterms:W3CDTF">2022-01-12T10:47:00Z</dcterms:created>
  <dcterms:modified xsi:type="dcterms:W3CDTF">2022-01-12T12:41:00Z</dcterms:modified>
</cp:coreProperties>
</file>