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F1" w:rsidRPr="00BD24F1" w:rsidRDefault="00BD24F1" w:rsidP="00BD24F1">
      <w:pPr>
        <w:spacing w:after="0"/>
        <w:rPr>
          <w:rFonts w:ascii="Arial" w:hAnsi="Arial" w:cs="Arial"/>
          <w:b/>
          <w:color w:val="00B3BE"/>
          <w:sz w:val="40"/>
          <w:szCs w:val="28"/>
        </w:rPr>
      </w:pPr>
      <w:bookmarkStart w:id="0" w:name="_Hlk45277774"/>
      <w:r w:rsidRPr="00BD24F1">
        <w:rPr>
          <w:rFonts w:ascii="Arial" w:hAnsi="Arial" w:cs="Arial"/>
          <w:b/>
          <w:noProof/>
          <w:color w:val="00B3BE"/>
          <w:sz w:val="40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editId="26B4157F">
            <wp:simplePos x="0" y="0"/>
            <wp:positionH relativeFrom="page">
              <wp:posOffset>6464878</wp:posOffset>
            </wp:positionH>
            <wp:positionV relativeFrom="page">
              <wp:posOffset>266634</wp:posOffset>
            </wp:positionV>
            <wp:extent cx="899795" cy="1024255"/>
            <wp:effectExtent l="0" t="0" r="0" b="4445"/>
            <wp:wrapNone/>
            <wp:docPr id="1" name="Picture 1" descr="OldhamCounci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hamCouncil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4F1">
        <w:rPr>
          <w:rFonts w:ascii="Arial" w:hAnsi="Arial" w:cs="Arial"/>
          <w:b/>
          <w:color w:val="00B3BE"/>
          <w:sz w:val="40"/>
          <w:szCs w:val="28"/>
        </w:rPr>
        <w:t>Holiday Activities and Child</w:t>
      </w:r>
      <w:r w:rsidR="004532E1">
        <w:rPr>
          <w:rFonts w:ascii="Arial" w:hAnsi="Arial" w:cs="Arial"/>
          <w:b/>
          <w:color w:val="00B3BE"/>
          <w:sz w:val="40"/>
          <w:szCs w:val="28"/>
        </w:rPr>
        <w:t>c</w:t>
      </w:r>
      <w:r w:rsidRPr="00BD24F1">
        <w:rPr>
          <w:rFonts w:ascii="Arial" w:hAnsi="Arial" w:cs="Arial"/>
          <w:b/>
          <w:color w:val="00B3BE"/>
          <w:sz w:val="40"/>
          <w:szCs w:val="28"/>
        </w:rPr>
        <w:t xml:space="preserve">are Categories </w:t>
      </w:r>
    </w:p>
    <w:p w:rsidR="00567C42" w:rsidRDefault="00D57D44">
      <w:pPr>
        <w:rPr>
          <w:rFonts w:ascii="Arial" w:hAnsi="Arial" w:cs="Arial"/>
          <w:b/>
          <w:sz w:val="40"/>
          <w:szCs w:val="28"/>
        </w:rPr>
      </w:pPr>
      <w:r w:rsidRPr="00BD24F1">
        <w:rPr>
          <w:rFonts w:ascii="Arial" w:hAnsi="Arial" w:cs="Arial"/>
          <w:b/>
          <w:sz w:val="40"/>
          <w:szCs w:val="28"/>
        </w:rPr>
        <w:t>Summer 2020</w:t>
      </w:r>
      <w:r w:rsidR="00EF60B3" w:rsidRPr="00BD24F1">
        <w:rPr>
          <w:rFonts w:ascii="Arial" w:hAnsi="Arial" w:cs="Arial"/>
          <w:b/>
          <w:sz w:val="40"/>
          <w:szCs w:val="28"/>
        </w:rPr>
        <w:t xml:space="preserve"> </w:t>
      </w:r>
    </w:p>
    <w:p w:rsidR="00820872" w:rsidRPr="00493125" w:rsidRDefault="00820872">
      <w:pPr>
        <w:rPr>
          <w:rFonts w:ascii="Arial" w:hAnsi="Arial" w:cs="Arial"/>
          <w:b/>
          <w:sz w:val="40"/>
          <w:szCs w:val="28"/>
        </w:rPr>
      </w:pPr>
    </w:p>
    <w:p w:rsidR="00D57D44" w:rsidRPr="001C13C5" w:rsidRDefault="00567C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Brief descriptions of Holiday Care and Holiday Activities to h</w:t>
      </w:r>
      <w:r w:rsidR="00EF60B3">
        <w:rPr>
          <w:rFonts w:ascii="Arial" w:hAnsi="Arial" w:cs="Arial"/>
          <w:b/>
          <w:sz w:val="24"/>
          <w:szCs w:val="24"/>
        </w:rPr>
        <w:t>elp to signpost</w:t>
      </w:r>
      <w:r>
        <w:rPr>
          <w:rFonts w:ascii="Arial" w:hAnsi="Arial" w:cs="Arial"/>
          <w:b/>
          <w:sz w:val="24"/>
          <w:szCs w:val="24"/>
        </w:rPr>
        <w:t xml:space="preserve"> parents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4678"/>
        <w:gridCol w:w="3544"/>
      </w:tblGrid>
      <w:tr w:rsidR="00EF60B3" w:rsidRPr="001C13C5" w:rsidTr="00710CAF">
        <w:trPr>
          <w:trHeight w:val="486"/>
        </w:trPr>
        <w:tc>
          <w:tcPr>
            <w:tcW w:w="2263" w:type="dxa"/>
            <w:shd w:val="clear" w:color="auto" w:fill="00B3BE"/>
            <w:vAlign w:val="center"/>
          </w:tcPr>
          <w:p w:rsidR="00EF60B3" w:rsidRPr="00BD24F1" w:rsidRDefault="00EF60B3" w:rsidP="00BD24F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24F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Categories</w:t>
            </w:r>
          </w:p>
        </w:tc>
        <w:tc>
          <w:tcPr>
            <w:tcW w:w="4678" w:type="dxa"/>
            <w:shd w:val="clear" w:color="auto" w:fill="00B3BE"/>
            <w:vAlign w:val="center"/>
          </w:tcPr>
          <w:p w:rsidR="00EF60B3" w:rsidRPr="00BD24F1" w:rsidRDefault="00EF60B3" w:rsidP="00BD24F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24F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Brief description</w:t>
            </w:r>
          </w:p>
        </w:tc>
        <w:tc>
          <w:tcPr>
            <w:tcW w:w="3544" w:type="dxa"/>
            <w:shd w:val="clear" w:color="auto" w:fill="00B3BE"/>
            <w:vAlign w:val="center"/>
          </w:tcPr>
          <w:p w:rsidR="00EF60B3" w:rsidRPr="00BD24F1" w:rsidRDefault="00EF60B3" w:rsidP="00BD24F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24F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Web link to find info</w:t>
            </w:r>
          </w:p>
        </w:tc>
      </w:tr>
      <w:tr w:rsidR="00EF60B3" w:rsidRPr="00493125" w:rsidTr="00710CAF">
        <w:trPr>
          <w:trHeight w:val="2577"/>
        </w:trPr>
        <w:tc>
          <w:tcPr>
            <w:tcW w:w="2263" w:type="dxa"/>
            <w:shd w:val="clear" w:color="auto" w:fill="FFF2CC" w:themeFill="accent4" w:themeFillTint="33"/>
          </w:tcPr>
          <w:p w:rsidR="00EF60B3" w:rsidRPr="00493125" w:rsidRDefault="00493125" w:rsidP="00EF60B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Childcare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EF60B3" w:rsidRPr="00493125" w:rsidRDefault="00EF60B3" w:rsidP="00BD24F1">
            <w:pPr>
              <w:pStyle w:val="ListParagraph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 xml:space="preserve">General childcare in an </w:t>
            </w:r>
            <w:r w:rsidR="00A851F5" w:rsidRPr="00493125">
              <w:rPr>
                <w:rFonts w:ascii="Arial" w:hAnsi="Arial" w:cs="Arial"/>
                <w:sz w:val="23"/>
                <w:szCs w:val="23"/>
              </w:rPr>
              <w:t>early years</w:t>
            </w:r>
            <w:r w:rsidRPr="00493125">
              <w:rPr>
                <w:rFonts w:ascii="Arial" w:hAnsi="Arial" w:cs="Arial"/>
                <w:sz w:val="23"/>
                <w:szCs w:val="23"/>
              </w:rPr>
              <w:t xml:space="preserve"> setting or </w:t>
            </w:r>
            <w:r w:rsidR="00A851F5" w:rsidRPr="00493125">
              <w:rPr>
                <w:rFonts w:ascii="Arial" w:hAnsi="Arial" w:cs="Arial"/>
                <w:sz w:val="23"/>
                <w:szCs w:val="23"/>
              </w:rPr>
              <w:t xml:space="preserve">with a </w:t>
            </w:r>
            <w:r w:rsidRPr="00493125">
              <w:rPr>
                <w:rFonts w:ascii="Arial" w:hAnsi="Arial" w:cs="Arial"/>
                <w:sz w:val="23"/>
                <w:szCs w:val="23"/>
              </w:rPr>
              <w:t>childminder</w:t>
            </w:r>
          </w:p>
          <w:p w:rsidR="00A851F5" w:rsidRPr="00493125" w:rsidRDefault="00A851F5" w:rsidP="00BD24F1">
            <w:pPr>
              <w:ind w:left="460" w:hanging="284"/>
              <w:rPr>
                <w:rFonts w:ascii="Arial" w:hAnsi="Arial" w:cs="Arial"/>
                <w:sz w:val="23"/>
                <w:szCs w:val="23"/>
              </w:rPr>
            </w:pPr>
          </w:p>
          <w:p w:rsidR="00EF60B3" w:rsidRPr="00493125" w:rsidRDefault="00EF60B3" w:rsidP="00BD24F1">
            <w:pPr>
              <w:pStyle w:val="ListParagraph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 xml:space="preserve">From </w:t>
            </w:r>
            <w:r w:rsidR="00222141" w:rsidRPr="00493125">
              <w:rPr>
                <w:rFonts w:ascii="Arial" w:hAnsi="Arial" w:cs="Arial"/>
                <w:sz w:val="23"/>
                <w:szCs w:val="23"/>
              </w:rPr>
              <w:t xml:space="preserve">ages </w:t>
            </w:r>
            <w:r w:rsidRPr="00493125">
              <w:rPr>
                <w:rFonts w:ascii="Arial" w:hAnsi="Arial" w:cs="Arial"/>
                <w:sz w:val="23"/>
                <w:szCs w:val="23"/>
              </w:rPr>
              <w:t xml:space="preserve">birth </w:t>
            </w:r>
            <w:r w:rsidR="000E6561" w:rsidRPr="00493125">
              <w:rPr>
                <w:rFonts w:ascii="Arial" w:hAnsi="Arial" w:cs="Arial"/>
                <w:sz w:val="23"/>
                <w:szCs w:val="23"/>
              </w:rPr>
              <w:t xml:space="preserve">0 </w:t>
            </w:r>
            <w:r w:rsidRPr="00493125">
              <w:rPr>
                <w:rFonts w:ascii="Arial" w:hAnsi="Arial" w:cs="Arial"/>
                <w:sz w:val="23"/>
                <w:szCs w:val="23"/>
              </w:rPr>
              <w:t>to 14 years</w:t>
            </w:r>
            <w:r w:rsidR="00A851F5" w:rsidRPr="0049312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93125">
              <w:rPr>
                <w:rFonts w:ascii="Arial" w:hAnsi="Arial" w:cs="Arial"/>
                <w:sz w:val="23"/>
                <w:szCs w:val="23"/>
              </w:rPr>
              <w:t xml:space="preserve">(ish) </w:t>
            </w:r>
          </w:p>
          <w:p w:rsidR="00EF60B3" w:rsidRPr="00493125" w:rsidRDefault="00EF60B3" w:rsidP="00BD24F1">
            <w:pPr>
              <w:ind w:left="460" w:hanging="284"/>
              <w:rPr>
                <w:rFonts w:ascii="Arial" w:hAnsi="Arial" w:cs="Arial"/>
                <w:sz w:val="23"/>
                <w:szCs w:val="23"/>
              </w:rPr>
            </w:pPr>
          </w:p>
          <w:p w:rsidR="00222141" w:rsidRPr="00493125" w:rsidRDefault="00222141" w:rsidP="00BD24F1">
            <w:pPr>
              <w:pStyle w:val="ListParagraph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 xml:space="preserve">We suggest parents check the Ofsted childcare register for details  </w:t>
            </w:r>
            <w:hyperlink r:id="rId7" w:history="1">
              <w:r w:rsidRPr="00493125">
                <w:rPr>
                  <w:rStyle w:val="Hyperlink"/>
                  <w:rFonts w:ascii="Arial" w:hAnsi="Arial" w:cs="Arial"/>
                  <w:sz w:val="23"/>
                  <w:szCs w:val="23"/>
                </w:rPr>
                <w:t>https://www.gov.uk/get-childcare</w:t>
              </w:r>
            </w:hyperlink>
          </w:p>
          <w:p w:rsidR="00EF60B3" w:rsidRPr="00493125" w:rsidRDefault="00EF60B3" w:rsidP="00BD24F1">
            <w:pPr>
              <w:ind w:left="460" w:hanging="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:rsidR="00EF60B3" w:rsidRPr="00493125" w:rsidRDefault="00FD0260" w:rsidP="00EF60B3">
            <w:pPr>
              <w:spacing w:before="120"/>
              <w:rPr>
                <w:rFonts w:ascii="Arial" w:hAnsi="Arial" w:cs="Arial"/>
                <w:color w:val="000000"/>
                <w:sz w:val="23"/>
                <w:szCs w:val="23"/>
                <w:lang w:val="en"/>
              </w:rPr>
            </w:pPr>
            <w:hyperlink r:id="rId8" w:history="1">
              <w:r w:rsidR="00EF60B3" w:rsidRPr="00493125">
                <w:rPr>
                  <w:rStyle w:val="Hyperlink"/>
                  <w:rFonts w:ascii="Arial" w:hAnsi="Arial" w:cs="Arial"/>
                  <w:sz w:val="23"/>
                  <w:szCs w:val="23"/>
                  <w:lang w:val="en"/>
                </w:rPr>
                <w:t xml:space="preserve">List of </w:t>
              </w:r>
              <w:bookmarkStart w:id="1" w:name="_GoBack"/>
              <w:bookmarkEnd w:id="1"/>
              <w:r w:rsidR="00EF60B3" w:rsidRPr="00493125">
                <w:rPr>
                  <w:rStyle w:val="Hyperlink"/>
                  <w:rFonts w:ascii="Arial" w:hAnsi="Arial" w:cs="Arial"/>
                  <w:sz w:val="23"/>
                  <w:szCs w:val="23"/>
                  <w:lang w:val="en"/>
                </w:rPr>
                <w:t>childcare providers</w:t>
              </w:r>
            </w:hyperlink>
          </w:p>
          <w:p w:rsidR="00EF60B3" w:rsidRPr="00493125" w:rsidRDefault="00EF60B3" w:rsidP="00EF60B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93125" w:rsidRPr="00493125" w:rsidTr="00493125">
        <w:trPr>
          <w:trHeight w:val="1091"/>
        </w:trPr>
        <w:tc>
          <w:tcPr>
            <w:tcW w:w="2263" w:type="dxa"/>
            <w:shd w:val="clear" w:color="auto" w:fill="FBE4D5" w:themeFill="accent2" w:themeFillTint="33"/>
          </w:tcPr>
          <w:p w:rsidR="00493125" w:rsidRPr="00493125" w:rsidRDefault="00493125" w:rsidP="00EF60B3">
            <w:pPr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 xml:space="preserve">Family Information Service </w:t>
            </w:r>
            <w:r w:rsidR="00F90178">
              <w:rPr>
                <w:rFonts w:ascii="Arial" w:hAnsi="Arial" w:cs="Arial"/>
                <w:sz w:val="23"/>
                <w:szCs w:val="23"/>
              </w:rPr>
              <w:t>(FIS)</w:t>
            </w:r>
          </w:p>
        </w:tc>
        <w:tc>
          <w:tcPr>
            <w:tcW w:w="4678" w:type="dxa"/>
            <w:shd w:val="clear" w:color="auto" w:fill="FBE4D5" w:themeFill="accent2" w:themeFillTint="33"/>
          </w:tcPr>
          <w:p w:rsidR="00493125" w:rsidRPr="002971FA" w:rsidRDefault="002971FA" w:rsidP="00BD24F1">
            <w:pPr>
              <w:pStyle w:val="ListParagraph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BE4D5" w:themeFill="accent2" w:themeFillTint="33"/>
              </w:rPr>
              <w:t xml:space="preserve">Information on childcare and services for families with children, </w:t>
            </w:r>
            <w:r w:rsidR="00493125" w:rsidRPr="00493125">
              <w:rPr>
                <w:rFonts w:ascii="Arial" w:hAnsi="Arial" w:cs="Arial"/>
                <w:color w:val="000000"/>
                <w:sz w:val="23"/>
                <w:szCs w:val="23"/>
                <w:shd w:val="clear" w:color="auto" w:fill="FBE4D5" w:themeFill="accent2" w:themeFillTint="33"/>
              </w:rPr>
              <w:t>aged 0-19 years old (0-25 years with SEND)</w:t>
            </w:r>
          </w:p>
          <w:p w:rsidR="002971FA" w:rsidRPr="00493125" w:rsidRDefault="002971FA" w:rsidP="002971FA">
            <w:pPr>
              <w:pStyle w:val="ListParagraph"/>
              <w:ind w:left="4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FBE4D5" w:themeFill="accent2" w:themeFillTint="33"/>
          </w:tcPr>
          <w:p w:rsidR="00493125" w:rsidRPr="00493125" w:rsidRDefault="00FD0260" w:rsidP="00EF60B3">
            <w:pPr>
              <w:spacing w:before="120"/>
              <w:rPr>
                <w:rFonts w:ascii="Arial" w:hAnsi="Arial" w:cs="Arial"/>
                <w:sz w:val="23"/>
                <w:szCs w:val="23"/>
              </w:rPr>
            </w:pPr>
            <w:hyperlink r:id="rId9" w:history="1">
              <w:r w:rsidR="00493125" w:rsidRPr="00493125">
                <w:rPr>
                  <w:rStyle w:val="Hyperlink"/>
                  <w:rFonts w:ascii="Arial" w:hAnsi="Arial" w:cs="Arial"/>
                  <w:sz w:val="23"/>
                  <w:szCs w:val="23"/>
                </w:rPr>
                <w:t>FIS - Family Information Service</w:t>
              </w:r>
            </w:hyperlink>
          </w:p>
        </w:tc>
      </w:tr>
      <w:tr w:rsidR="00EF60B3" w:rsidRPr="00493125" w:rsidTr="00493125">
        <w:trPr>
          <w:trHeight w:val="1581"/>
        </w:trPr>
        <w:tc>
          <w:tcPr>
            <w:tcW w:w="2263" w:type="dxa"/>
            <w:shd w:val="clear" w:color="auto" w:fill="DEEAF6" w:themeFill="accent5" w:themeFillTint="33"/>
          </w:tcPr>
          <w:p w:rsidR="00567C42" w:rsidRPr="00493125" w:rsidRDefault="00EF60B3" w:rsidP="00EF60B3">
            <w:pPr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>Holiday Care</w:t>
            </w:r>
          </w:p>
          <w:p w:rsidR="00EF60B3" w:rsidRPr="00493125" w:rsidRDefault="00EF60B3" w:rsidP="00EF60B3">
            <w:pPr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>Holiday Club</w:t>
            </w:r>
          </w:p>
        </w:tc>
        <w:tc>
          <w:tcPr>
            <w:tcW w:w="4678" w:type="dxa"/>
            <w:shd w:val="clear" w:color="auto" w:fill="DEEAF6" w:themeFill="accent5" w:themeFillTint="33"/>
          </w:tcPr>
          <w:p w:rsidR="00A851F5" w:rsidRPr="00493125" w:rsidRDefault="00EF60B3" w:rsidP="00BD24F1">
            <w:pPr>
              <w:pStyle w:val="ListParagraph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 xml:space="preserve">Full or part time days </w:t>
            </w:r>
          </w:p>
          <w:p w:rsidR="00EF60B3" w:rsidRPr="00493125" w:rsidRDefault="00A851F5" w:rsidP="00BD24F1">
            <w:pPr>
              <w:pStyle w:val="ListParagraph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 xml:space="preserve">From aged </w:t>
            </w:r>
            <w:r w:rsidR="00EF60B3" w:rsidRPr="00493125">
              <w:rPr>
                <w:rFonts w:ascii="Arial" w:hAnsi="Arial" w:cs="Arial"/>
                <w:sz w:val="23"/>
                <w:szCs w:val="23"/>
              </w:rPr>
              <w:t>3 to 14 years(ish)</w:t>
            </w:r>
          </w:p>
          <w:p w:rsidR="00EF60B3" w:rsidRPr="00493125" w:rsidRDefault="00EF60B3" w:rsidP="00BD24F1">
            <w:pPr>
              <w:pStyle w:val="ListParagraph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>Run in the school holida</w:t>
            </w:r>
            <w:r w:rsidR="00A851F5" w:rsidRPr="00493125">
              <w:rPr>
                <w:rFonts w:ascii="Arial" w:hAnsi="Arial" w:cs="Arial"/>
                <w:sz w:val="23"/>
                <w:szCs w:val="23"/>
              </w:rPr>
              <w:t xml:space="preserve">ys </w:t>
            </w:r>
          </w:p>
          <w:p w:rsidR="00EF60B3" w:rsidRPr="00493125" w:rsidRDefault="00222141" w:rsidP="00BD24F1">
            <w:pPr>
              <w:pStyle w:val="ListParagraph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>Times c</w:t>
            </w:r>
            <w:r w:rsidR="00EF60B3" w:rsidRPr="00493125">
              <w:rPr>
                <w:rFonts w:ascii="Arial" w:hAnsi="Arial" w:cs="Arial"/>
                <w:sz w:val="23"/>
                <w:szCs w:val="23"/>
              </w:rPr>
              <w:t>an run from 7.30am to 6.00pm(ish)</w:t>
            </w:r>
            <w:r w:rsidR="00A851F5" w:rsidRPr="00493125">
              <w:rPr>
                <w:rFonts w:ascii="Arial" w:hAnsi="Arial" w:cs="Arial"/>
                <w:sz w:val="23"/>
                <w:szCs w:val="23"/>
              </w:rPr>
              <w:t xml:space="preserve"> each one is different</w:t>
            </w:r>
          </w:p>
          <w:p w:rsidR="00EF60B3" w:rsidRPr="00493125" w:rsidRDefault="00EF60B3" w:rsidP="0082087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:rsidR="00EF60B3" w:rsidRPr="00493125" w:rsidRDefault="00FD0260" w:rsidP="00EF60B3">
            <w:pPr>
              <w:spacing w:before="120"/>
              <w:rPr>
                <w:rFonts w:ascii="Arial" w:hAnsi="Arial" w:cs="Arial"/>
                <w:color w:val="000000"/>
                <w:sz w:val="23"/>
                <w:szCs w:val="23"/>
                <w:lang w:val="en"/>
              </w:rPr>
            </w:pPr>
            <w:hyperlink r:id="rId10" w:history="1">
              <w:r w:rsidR="00EF60B3" w:rsidRPr="00493125">
                <w:rPr>
                  <w:rStyle w:val="Hyperlink"/>
                  <w:rFonts w:ascii="Arial" w:hAnsi="Arial" w:cs="Arial"/>
                  <w:sz w:val="23"/>
                  <w:szCs w:val="23"/>
                  <w:lang w:val="en"/>
                </w:rPr>
                <w:t>List of Summer Holiday Care</w:t>
              </w:r>
            </w:hyperlink>
          </w:p>
          <w:p w:rsidR="00EF60B3" w:rsidRPr="00493125" w:rsidRDefault="00EF60B3" w:rsidP="00EF60B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F60B3" w:rsidRPr="00493125" w:rsidTr="00710CAF">
        <w:trPr>
          <w:trHeight w:val="1862"/>
        </w:trPr>
        <w:tc>
          <w:tcPr>
            <w:tcW w:w="2263" w:type="dxa"/>
            <w:shd w:val="clear" w:color="auto" w:fill="FFCCFF"/>
          </w:tcPr>
          <w:p w:rsidR="00567C42" w:rsidRPr="00493125" w:rsidRDefault="00EF60B3" w:rsidP="00EF60B3">
            <w:pPr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 xml:space="preserve">Holiday </w:t>
            </w:r>
            <w:r w:rsidR="00710CAF" w:rsidRPr="00493125">
              <w:rPr>
                <w:rFonts w:ascii="Arial" w:hAnsi="Arial" w:cs="Arial"/>
                <w:sz w:val="23"/>
                <w:szCs w:val="23"/>
              </w:rPr>
              <w:t>S</w:t>
            </w:r>
            <w:r w:rsidRPr="00493125">
              <w:rPr>
                <w:rFonts w:ascii="Arial" w:hAnsi="Arial" w:cs="Arial"/>
                <w:sz w:val="23"/>
                <w:szCs w:val="23"/>
              </w:rPr>
              <w:t>chemes Holiday</w:t>
            </w:r>
            <w:r w:rsidR="00567C42" w:rsidRPr="0049312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10CAF" w:rsidRPr="00493125">
              <w:rPr>
                <w:rFonts w:ascii="Arial" w:hAnsi="Arial" w:cs="Arial"/>
                <w:sz w:val="23"/>
                <w:szCs w:val="23"/>
              </w:rPr>
              <w:t>A</w:t>
            </w:r>
            <w:r w:rsidRPr="00493125">
              <w:rPr>
                <w:rFonts w:ascii="Arial" w:hAnsi="Arial" w:cs="Arial"/>
                <w:sz w:val="23"/>
                <w:szCs w:val="23"/>
              </w:rPr>
              <w:t>ctivities</w:t>
            </w:r>
          </w:p>
          <w:p w:rsidR="00EF60B3" w:rsidRPr="00493125" w:rsidRDefault="00567C42" w:rsidP="00EF60B3">
            <w:pPr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>Summer Offer</w:t>
            </w:r>
          </w:p>
          <w:p w:rsidR="00DA313A" w:rsidRPr="00493125" w:rsidRDefault="00DA313A" w:rsidP="00EF60B3">
            <w:pPr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>Summer Activities</w:t>
            </w:r>
          </w:p>
        </w:tc>
        <w:tc>
          <w:tcPr>
            <w:tcW w:w="4678" w:type="dxa"/>
            <w:shd w:val="clear" w:color="auto" w:fill="FFCCFF"/>
          </w:tcPr>
          <w:p w:rsidR="00EF60B3" w:rsidRPr="00493125" w:rsidRDefault="00EF60B3" w:rsidP="00BD24F1">
            <w:pPr>
              <w:pStyle w:val="ListParagraph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 xml:space="preserve">Tend to run from </w:t>
            </w:r>
            <w:r w:rsidR="00A851F5" w:rsidRPr="00493125">
              <w:rPr>
                <w:rFonts w:ascii="Arial" w:hAnsi="Arial" w:cs="Arial"/>
                <w:sz w:val="23"/>
                <w:szCs w:val="23"/>
              </w:rPr>
              <w:t xml:space="preserve">aged </w:t>
            </w:r>
            <w:r w:rsidRPr="00493125">
              <w:rPr>
                <w:rFonts w:ascii="Arial" w:hAnsi="Arial" w:cs="Arial"/>
                <w:sz w:val="23"/>
                <w:szCs w:val="23"/>
              </w:rPr>
              <w:t>5 years upwards.</w:t>
            </w:r>
          </w:p>
          <w:p w:rsidR="00EF60B3" w:rsidRPr="00493125" w:rsidRDefault="00EF60B3" w:rsidP="00BD24F1">
            <w:pPr>
              <w:pStyle w:val="ListParagraph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 xml:space="preserve">Usually sessions or full day </w:t>
            </w:r>
          </w:p>
          <w:p w:rsidR="00BD24F1" w:rsidRPr="00493125" w:rsidRDefault="00A851F5" w:rsidP="00BD24F1">
            <w:pPr>
              <w:pStyle w:val="ListParagraph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 xml:space="preserve">Run in the school holidays </w:t>
            </w:r>
          </w:p>
          <w:p w:rsidR="00EF60B3" w:rsidRPr="00493125" w:rsidRDefault="00A851F5" w:rsidP="00BD24F1">
            <w:pPr>
              <w:pStyle w:val="ListParagraph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 xml:space="preserve">Times vary but could be </w:t>
            </w:r>
            <w:r w:rsidR="00EF60B3" w:rsidRPr="00493125">
              <w:rPr>
                <w:rFonts w:ascii="Arial" w:hAnsi="Arial" w:cs="Arial"/>
                <w:sz w:val="23"/>
                <w:szCs w:val="23"/>
              </w:rPr>
              <w:t>9.00am to 12noon or 1.00pm to 3.00pm(ish)</w:t>
            </w:r>
          </w:p>
          <w:p w:rsidR="00EF60B3" w:rsidRPr="00493125" w:rsidRDefault="00EF60B3" w:rsidP="00BD24F1">
            <w:pPr>
              <w:ind w:left="460" w:hanging="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FFCCFF"/>
          </w:tcPr>
          <w:p w:rsidR="00EF60B3" w:rsidRPr="00493125" w:rsidRDefault="00FD0260" w:rsidP="00EF60B3">
            <w:pPr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</w:rPr>
            </w:pPr>
            <w:hyperlink r:id="rId11" w:history="1">
              <w:r w:rsidR="00EF60B3" w:rsidRPr="00493125">
                <w:rPr>
                  <w:rStyle w:val="Hyperlink"/>
                  <w:rFonts w:ascii="Arial" w:eastAsia="Times New Roman" w:hAnsi="Arial" w:cs="Arial"/>
                  <w:sz w:val="23"/>
                  <w:szCs w:val="23"/>
                  <w:shd w:val="clear" w:color="auto" w:fill="FFCCFF"/>
                </w:rPr>
                <w:t>Holiday activities</w:t>
              </w:r>
            </w:hyperlink>
          </w:p>
          <w:p w:rsidR="00EF60B3" w:rsidRPr="00493125" w:rsidRDefault="00EF60B3" w:rsidP="00EF60B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10CAF" w:rsidRPr="00493125" w:rsidTr="00710CAF">
        <w:tc>
          <w:tcPr>
            <w:tcW w:w="2263" w:type="dxa"/>
            <w:shd w:val="clear" w:color="auto" w:fill="FBE4D5" w:themeFill="accent2" w:themeFillTint="33"/>
          </w:tcPr>
          <w:p w:rsidR="00710CAF" w:rsidRPr="00493125" w:rsidRDefault="00710CAF" w:rsidP="00542C61">
            <w:pPr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>Out of School Club</w:t>
            </w:r>
          </w:p>
        </w:tc>
        <w:tc>
          <w:tcPr>
            <w:tcW w:w="4678" w:type="dxa"/>
            <w:shd w:val="clear" w:color="auto" w:fill="FBE4D5" w:themeFill="accent2" w:themeFillTint="33"/>
          </w:tcPr>
          <w:p w:rsidR="00710CAF" w:rsidRPr="00493125" w:rsidRDefault="00710CAF" w:rsidP="00542C61">
            <w:pPr>
              <w:pStyle w:val="ListParagraph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 xml:space="preserve">Before and after school times </w:t>
            </w:r>
          </w:p>
          <w:p w:rsidR="00710CAF" w:rsidRPr="00493125" w:rsidRDefault="00710CAF" w:rsidP="00542C61">
            <w:pPr>
              <w:pStyle w:val="ListParagraph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 xml:space="preserve">In term time </w:t>
            </w:r>
          </w:p>
          <w:p w:rsidR="00710CAF" w:rsidRPr="00493125" w:rsidRDefault="00710CAF" w:rsidP="00542C61">
            <w:pPr>
              <w:pStyle w:val="ListParagraph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>Times usually between 7.30am(ish) to the school start and then at the end of school day to 6.00pm(ish)</w:t>
            </w:r>
          </w:p>
          <w:p w:rsidR="00710CAF" w:rsidRPr="00493125" w:rsidRDefault="00710CAF" w:rsidP="00542C61">
            <w:pPr>
              <w:pStyle w:val="ListParagraph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>School age pupils to 14 years (ish)</w:t>
            </w:r>
          </w:p>
          <w:p w:rsidR="00710CAF" w:rsidRPr="00493125" w:rsidRDefault="00710CAF" w:rsidP="00542C61">
            <w:pPr>
              <w:ind w:left="460" w:hanging="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FBE4D5" w:themeFill="accent2" w:themeFillTint="33"/>
          </w:tcPr>
          <w:p w:rsidR="00710CAF" w:rsidRPr="00493125" w:rsidRDefault="00FD0260" w:rsidP="00542C61">
            <w:pPr>
              <w:spacing w:before="120"/>
              <w:rPr>
                <w:rFonts w:ascii="Arial" w:hAnsi="Arial" w:cs="Arial"/>
                <w:color w:val="000000"/>
                <w:sz w:val="23"/>
                <w:szCs w:val="23"/>
                <w:lang w:val="en"/>
              </w:rPr>
            </w:pPr>
            <w:hyperlink r:id="rId12" w:history="1">
              <w:r w:rsidR="00710CAF" w:rsidRPr="00493125">
                <w:rPr>
                  <w:rStyle w:val="Hyperlink"/>
                  <w:rFonts w:ascii="Arial" w:hAnsi="Arial" w:cs="Arial"/>
                  <w:sz w:val="23"/>
                  <w:szCs w:val="23"/>
                  <w:lang w:val="en"/>
                </w:rPr>
                <w:t>List of childcare providers</w:t>
              </w:r>
            </w:hyperlink>
          </w:p>
          <w:p w:rsidR="00710CAF" w:rsidRPr="00493125" w:rsidRDefault="00710CAF" w:rsidP="00542C61">
            <w:pPr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F60B3" w:rsidRPr="00493125" w:rsidTr="00493125">
        <w:trPr>
          <w:trHeight w:val="2329"/>
        </w:trPr>
        <w:tc>
          <w:tcPr>
            <w:tcW w:w="2263" w:type="dxa"/>
            <w:shd w:val="clear" w:color="auto" w:fill="E2EFD9" w:themeFill="accent6" w:themeFillTint="33"/>
          </w:tcPr>
          <w:p w:rsidR="00AC2C38" w:rsidRDefault="00EF60B3" w:rsidP="00EF60B3">
            <w:pPr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>SEND L</w:t>
            </w:r>
            <w:r w:rsidR="00F90178">
              <w:rPr>
                <w:rFonts w:ascii="Arial" w:hAnsi="Arial" w:cs="Arial"/>
                <w:sz w:val="23"/>
                <w:szCs w:val="23"/>
              </w:rPr>
              <w:t xml:space="preserve">ocal </w:t>
            </w:r>
            <w:r w:rsidRPr="00493125">
              <w:rPr>
                <w:rFonts w:ascii="Arial" w:hAnsi="Arial" w:cs="Arial"/>
                <w:sz w:val="23"/>
                <w:szCs w:val="23"/>
              </w:rPr>
              <w:t>O</w:t>
            </w:r>
            <w:r w:rsidR="00F90178">
              <w:rPr>
                <w:rFonts w:ascii="Arial" w:hAnsi="Arial" w:cs="Arial"/>
                <w:sz w:val="23"/>
                <w:szCs w:val="23"/>
              </w:rPr>
              <w:t xml:space="preserve">ffer Local Offer </w:t>
            </w:r>
          </w:p>
          <w:p w:rsidR="00EF60B3" w:rsidRPr="00493125" w:rsidRDefault="00AC2C38" w:rsidP="00EF60B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LO </w:t>
            </w:r>
            <w:r w:rsidR="00EF60B3" w:rsidRPr="00493125">
              <w:rPr>
                <w:rFonts w:ascii="Arial" w:hAnsi="Arial" w:cs="Arial"/>
                <w:sz w:val="23"/>
                <w:szCs w:val="23"/>
              </w:rPr>
              <w:t xml:space="preserve">Activities 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BD24F1" w:rsidRPr="00493125" w:rsidRDefault="00EF60B3" w:rsidP="00BD24F1">
            <w:pPr>
              <w:pStyle w:val="ListParagraph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 xml:space="preserve">The </w:t>
            </w:r>
            <w:r w:rsidR="00A851F5" w:rsidRPr="00493125">
              <w:rPr>
                <w:rFonts w:ascii="Arial" w:hAnsi="Arial" w:cs="Arial"/>
                <w:sz w:val="23"/>
                <w:szCs w:val="23"/>
              </w:rPr>
              <w:t xml:space="preserve">SEND LO </w:t>
            </w:r>
            <w:r w:rsidRPr="00493125">
              <w:rPr>
                <w:rFonts w:ascii="Arial" w:hAnsi="Arial" w:cs="Arial"/>
                <w:sz w:val="23"/>
                <w:szCs w:val="23"/>
              </w:rPr>
              <w:t>directory is updated</w:t>
            </w:r>
            <w:r w:rsidR="00222141" w:rsidRPr="00493125">
              <w:rPr>
                <w:rFonts w:ascii="Arial" w:hAnsi="Arial" w:cs="Arial"/>
                <w:sz w:val="23"/>
                <w:szCs w:val="23"/>
              </w:rPr>
              <w:t xml:space="preserve"> regularly </w:t>
            </w:r>
            <w:r w:rsidRPr="00493125">
              <w:rPr>
                <w:rFonts w:ascii="Arial" w:hAnsi="Arial" w:cs="Arial"/>
                <w:sz w:val="23"/>
                <w:szCs w:val="23"/>
              </w:rPr>
              <w:t xml:space="preserve">with </w:t>
            </w:r>
            <w:r w:rsidR="00A851F5" w:rsidRPr="00493125">
              <w:rPr>
                <w:rFonts w:ascii="Arial" w:hAnsi="Arial" w:cs="Arial"/>
                <w:sz w:val="23"/>
                <w:szCs w:val="23"/>
              </w:rPr>
              <w:t xml:space="preserve">a range of </w:t>
            </w:r>
            <w:r w:rsidRPr="00493125">
              <w:rPr>
                <w:rFonts w:ascii="Arial" w:hAnsi="Arial" w:cs="Arial"/>
                <w:sz w:val="23"/>
                <w:szCs w:val="23"/>
              </w:rPr>
              <w:t>activities for children and young people aged 0 -25 years who have a special educational need or disability</w:t>
            </w:r>
            <w:r w:rsidR="00EC2D56" w:rsidRPr="00493125">
              <w:rPr>
                <w:rFonts w:ascii="Arial" w:hAnsi="Arial" w:cs="Arial"/>
                <w:sz w:val="23"/>
                <w:szCs w:val="23"/>
              </w:rPr>
              <w:t xml:space="preserve"> (SEND)</w:t>
            </w:r>
            <w:r w:rsidR="00222141" w:rsidRPr="00493125">
              <w:rPr>
                <w:rFonts w:ascii="Arial" w:hAnsi="Arial" w:cs="Arial"/>
                <w:sz w:val="23"/>
                <w:szCs w:val="23"/>
              </w:rPr>
              <w:t xml:space="preserve">.  </w:t>
            </w:r>
          </w:p>
          <w:p w:rsidR="00BD24F1" w:rsidRPr="00493125" w:rsidRDefault="00BD24F1" w:rsidP="00BD24F1">
            <w:pPr>
              <w:ind w:left="460" w:hanging="284"/>
              <w:rPr>
                <w:rFonts w:ascii="Arial" w:hAnsi="Arial" w:cs="Arial"/>
                <w:sz w:val="23"/>
                <w:szCs w:val="23"/>
              </w:rPr>
            </w:pPr>
          </w:p>
          <w:p w:rsidR="00EF60B3" w:rsidRPr="00493125" w:rsidRDefault="00222141" w:rsidP="00BD24F1">
            <w:pPr>
              <w:pStyle w:val="ListParagraph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sz w:val="23"/>
                <w:szCs w:val="23"/>
              </w:rPr>
            </w:pPr>
            <w:r w:rsidRPr="00493125">
              <w:rPr>
                <w:rFonts w:ascii="Arial" w:hAnsi="Arial" w:cs="Arial"/>
                <w:sz w:val="23"/>
                <w:szCs w:val="23"/>
              </w:rPr>
              <w:t>It also contains useful information for their parents and professionals.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EF60B3" w:rsidRPr="00493125" w:rsidRDefault="00FD0260" w:rsidP="00EF60B3">
            <w:pPr>
              <w:rPr>
                <w:rFonts w:ascii="Arial" w:hAnsi="Arial" w:cs="Arial"/>
                <w:sz w:val="23"/>
                <w:szCs w:val="23"/>
              </w:rPr>
            </w:pPr>
            <w:hyperlink r:id="rId13" w:history="1">
              <w:r w:rsidR="00EF60B3" w:rsidRPr="00493125"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www.oldham.gov.uk/localoffer</w:t>
              </w:r>
            </w:hyperlink>
          </w:p>
        </w:tc>
      </w:tr>
    </w:tbl>
    <w:p w:rsidR="001C13C5" w:rsidRPr="00493125" w:rsidRDefault="001C13C5">
      <w:pPr>
        <w:rPr>
          <w:rFonts w:ascii="Arial" w:hAnsi="Arial" w:cs="Arial"/>
          <w:sz w:val="23"/>
          <w:szCs w:val="23"/>
        </w:rPr>
      </w:pPr>
    </w:p>
    <w:p w:rsidR="00D57D44" w:rsidRPr="00493125" w:rsidRDefault="00D57D44">
      <w:pPr>
        <w:rPr>
          <w:rFonts w:ascii="Arial" w:hAnsi="Arial" w:cs="Arial"/>
          <w:sz w:val="23"/>
          <w:szCs w:val="23"/>
        </w:rPr>
      </w:pPr>
      <w:r w:rsidRPr="00493125">
        <w:rPr>
          <w:rFonts w:ascii="Arial" w:hAnsi="Arial" w:cs="Arial"/>
          <w:sz w:val="23"/>
          <w:szCs w:val="23"/>
        </w:rPr>
        <w:t>NB</w:t>
      </w:r>
      <w:r w:rsidR="00567C42" w:rsidRPr="00493125">
        <w:rPr>
          <w:rFonts w:ascii="Arial" w:hAnsi="Arial" w:cs="Arial"/>
          <w:sz w:val="23"/>
          <w:szCs w:val="23"/>
        </w:rPr>
        <w:t>: some o</w:t>
      </w:r>
      <w:r w:rsidRPr="00493125">
        <w:rPr>
          <w:rFonts w:ascii="Arial" w:hAnsi="Arial" w:cs="Arial"/>
          <w:sz w:val="23"/>
          <w:szCs w:val="23"/>
        </w:rPr>
        <w:t>rganisation use some of these words in different ways</w:t>
      </w:r>
      <w:r w:rsidR="00567C42" w:rsidRPr="00493125">
        <w:rPr>
          <w:rFonts w:ascii="Arial" w:hAnsi="Arial" w:cs="Arial"/>
          <w:sz w:val="23"/>
          <w:szCs w:val="23"/>
        </w:rPr>
        <w:t xml:space="preserve"> </w:t>
      </w:r>
      <w:r w:rsidR="004532E1" w:rsidRPr="00493125">
        <w:rPr>
          <w:rFonts w:ascii="Arial" w:hAnsi="Arial" w:cs="Arial"/>
          <w:sz w:val="23"/>
          <w:szCs w:val="23"/>
        </w:rPr>
        <w:t xml:space="preserve">to mean different things </w:t>
      </w:r>
      <w:r w:rsidR="00567C42" w:rsidRPr="00493125">
        <w:rPr>
          <w:rFonts w:ascii="Arial" w:hAnsi="Arial" w:cs="Arial"/>
          <w:sz w:val="23"/>
          <w:szCs w:val="23"/>
        </w:rPr>
        <w:t xml:space="preserve">so </w:t>
      </w:r>
      <w:r w:rsidR="00A851F5" w:rsidRPr="00493125">
        <w:rPr>
          <w:rFonts w:ascii="Arial" w:hAnsi="Arial" w:cs="Arial"/>
          <w:sz w:val="23"/>
          <w:szCs w:val="23"/>
        </w:rPr>
        <w:t xml:space="preserve">please </w:t>
      </w:r>
      <w:r w:rsidR="00567C42" w:rsidRPr="00493125">
        <w:rPr>
          <w:rFonts w:ascii="Arial" w:hAnsi="Arial" w:cs="Arial"/>
          <w:sz w:val="23"/>
          <w:szCs w:val="23"/>
        </w:rPr>
        <w:t>check with the parent exactly what they want</w:t>
      </w:r>
      <w:r w:rsidR="00A851F5" w:rsidRPr="00493125">
        <w:rPr>
          <w:rFonts w:ascii="Arial" w:hAnsi="Arial" w:cs="Arial"/>
          <w:sz w:val="23"/>
          <w:szCs w:val="23"/>
        </w:rPr>
        <w:t xml:space="preserve"> and then sign post</w:t>
      </w:r>
      <w:r w:rsidR="000E6561" w:rsidRPr="00493125">
        <w:rPr>
          <w:rFonts w:ascii="Arial" w:hAnsi="Arial" w:cs="Arial"/>
          <w:sz w:val="23"/>
          <w:szCs w:val="23"/>
        </w:rPr>
        <w:t xml:space="preserve"> the parent to the webpages </w:t>
      </w:r>
      <w:r w:rsidR="00A851F5" w:rsidRPr="00493125">
        <w:rPr>
          <w:rFonts w:ascii="Arial" w:hAnsi="Arial" w:cs="Arial"/>
          <w:sz w:val="23"/>
          <w:szCs w:val="23"/>
        </w:rPr>
        <w:t>.</w:t>
      </w:r>
      <w:bookmarkEnd w:id="0"/>
    </w:p>
    <w:sectPr w:rsidR="00D57D44" w:rsidRPr="00493125" w:rsidSect="00BD24F1">
      <w:pgSz w:w="11906" w:h="16838"/>
      <w:pgMar w:top="993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020F6"/>
    <w:multiLevelType w:val="multilevel"/>
    <w:tmpl w:val="633A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A7DD7"/>
    <w:multiLevelType w:val="hybridMultilevel"/>
    <w:tmpl w:val="E4D8B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44"/>
    <w:rsid w:val="000E6561"/>
    <w:rsid w:val="001C13C5"/>
    <w:rsid w:val="001D6E5E"/>
    <w:rsid w:val="00222141"/>
    <w:rsid w:val="00244428"/>
    <w:rsid w:val="00263508"/>
    <w:rsid w:val="002971FA"/>
    <w:rsid w:val="004532E1"/>
    <w:rsid w:val="00493125"/>
    <w:rsid w:val="00567C42"/>
    <w:rsid w:val="00710CAF"/>
    <w:rsid w:val="00820872"/>
    <w:rsid w:val="00966F2C"/>
    <w:rsid w:val="00A851F5"/>
    <w:rsid w:val="00AC2C38"/>
    <w:rsid w:val="00B36CD8"/>
    <w:rsid w:val="00BD24F1"/>
    <w:rsid w:val="00CA7C72"/>
    <w:rsid w:val="00D57D44"/>
    <w:rsid w:val="00DA313A"/>
    <w:rsid w:val="00EA497F"/>
    <w:rsid w:val="00EC2D56"/>
    <w:rsid w:val="00EF60B3"/>
    <w:rsid w:val="00F45417"/>
    <w:rsid w:val="00F90178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7D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E5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21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7D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E5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21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ham.gov.uk/hsc/services/results/?categoryIds%5B%5D=157" TargetMode="External"/><Relationship Id="rId13" Type="http://schemas.openxmlformats.org/officeDocument/2006/relationships/hyperlink" Target="http://www.oldham.gov.uk/localoff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get-childcare" TargetMode="External"/><Relationship Id="rId12" Type="http://schemas.openxmlformats.org/officeDocument/2006/relationships/hyperlink" Target="https://www.oldham.gov.uk/hsc/services/results/?categoryIds%5B%5D=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oldham.gov.uk/hsc/services/results/?categoryIds%5B%5D=1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ldham.gov.uk/hsc/services/results/?categoryIds%5B%5D=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ldham.gov.uk/info/200534/family_information_serv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 Barry</dc:creator>
  <cp:lastModifiedBy>Amanda Hulme</cp:lastModifiedBy>
  <cp:revision>2</cp:revision>
  <dcterms:created xsi:type="dcterms:W3CDTF">2020-07-22T07:12:00Z</dcterms:created>
  <dcterms:modified xsi:type="dcterms:W3CDTF">2020-07-22T07:12:00Z</dcterms:modified>
</cp:coreProperties>
</file>